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2E" w:rsidRDefault="005F5F2E" w:rsidP="005F5F2E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5F5F2E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О правовых аспектах защиты прав потребителей, участвующих в акциях распродаж в Интернете – «Черная пятница»</w:t>
      </w:r>
    </w:p>
    <w:p w:rsidR="005F5F2E" w:rsidRPr="005F5F2E" w:rsidRDefault="005F5F2E" w:rsidP="005F5F2E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bookmarkStart w:id="0" w:name="_GoBack"/>
      <w:bookmarkEnd w:id="0"/>
    </w:p>
    <w:p w:rsidR="005F5F2E" w:rsidRPr="005F5F2E" w:rsidRDefault="005F5F2E" w:rsidP="005F5F2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F5F2E">
        <w:rPr>
          <w:rFonts w:ascii="Arial" w:eastAsia="Times New Roman" w:hAnsi="Arial" w:cs="Arial"/>
          <w:sz w:val="21"/>
          <w:szCs w:val="21"/>
          <w:lang w:eastAsia="ru-RU"/>
        </w:rPr>
        <w:t>26 ноября 2019 г.</w:t>
      </w:r>
    </w:p>
    <w:p w:rsidR="005F5F2E" w:rsidRPr="005F5F2E" w:rsidRDefault="005F5F2E" w:rsidP="005F5F2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F2E">
        <w:rPr>
          <w:rFonts w:ascii="Arial" w:eastAsia="Times New Roman" w:hAnsi="Arial" w:cs="Arial"/>
          <w:sz w:val="24"/>
          <w:szCs w:val="24"/>
          <w:lang w:eastAsia="ru-RU"/>
        </w:rPr>
        <w:t>В связи с проводимой акцией распродаж в Интернете – «Черная пятница» Роспотребнадзор обращает внимание потребителей на ряд </w:t>
      </w:r>
      <w:r w:rsidRPr="005F5F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ключевых особенностей</w:t>
      </w:r>
      <w:r w:rsidRPr="005F5F2E">
        <w:rPr>
          <w:rFonts w:ascii="Arial" w:eastAsia="Times New Roman" w:hAnsi="Arial" w:cs="Arial"/>
          <w:sz w:val="24"/>
          <w:szCs w:val="24"/>
          <w:lang w:eastAsia="ru-RU"/>
        </w:rPr>
        <w:t> продажи товаров через Интернет.</w:t>
      </w:r>
    </w:p>
    <w:p w:rsidR="005F5F2E" w:rsidRPr="005F5F2E" w:rsidRDefault="005F5F2E" w:rsidP="005F5F2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F2E">
        <w:rPr>
          <w:rFonts w:ascii="Arial" w:eastAsia="Times New Roman" w:hAnsi="Arial" w:cs="Arial"/>
          <w:sz w:val="24"/>
          <w:szCs w:val="24"/>
          <w:lang w:eastAsia="ru-RU"/>
        </w:rPr>
        <w:t>1. Продавец обязан передать потребителю заказанный товар, даже если он еще не оплачен.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 </w:t>
      </w:r>
      <w:r w:rsidRPr="005F5F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сообщения о намерении</w:t>
      </w:r>
      <w:r w:rsidRPr="005F5F2E">
        <w:rPr>
          <w:rFonts w:ascii="Arial" w:eastAsia="Times New Roman" w:hAnsi="Arial" w:cs="Arial"/>
          <w:sz w:val="24"/>
          <w:szCs w:val="24"/>
          <w:lang w:eastAsia="ru-RU"/>
        </w:rPr>
        <w:t> покупателя приобрести товар.</w:t>
      </w:r>
    </w:p>
    <w:p w:rsidR="005F5F2E" w:rsidRPr="005F5F2E" w:rsidRDefault="005F5F2E" w:rsidP="005F5F2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F2E">
        <w:rPr>
          <w:rFonts w:ascii="Arial" w:eastAsia="Times New Roman" w:hAnsi="Arial" w:cs="Arial"/>
          <w:sz w:val="24"/>
          <w:szCs w:val="24"/>
          <w:lang w:eastAsia="ru-RU"/>
        </w:rPr>
        <w:t>2. Продавец обязан передать товар покупателю в </w:t>
      </w:r>
      <w:proofErr w:type="gramStart"/>
      <w:r w:rsidRPr="005F5F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порядке</w:t>
      </w:r>
      <w:proofErr w:type="gramEnd"/>
      <w:r w:rsidRPr="005F5F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сроки</w:t>
      </w:r>
      <w:r w:rsidRPr="005F5F2E">
        <w:rPr>
          <w:rFonts w:ascii="Arial" w:eastAsia="Times New Roman" w:hAnsi="Arial" w:cs="Arial"/>
          <w:sz w:val="24"/>
          <w:szCs w:val="24"/>
          <w:lang w:eastAsia="ru-RU"/>
        </w:rPr>
        <w:t>, которые установлены в договоре. Если товар оплачен, но продавец тянет с отгрузкой или доставкой товара, то потребитель вправе потребовать уплаты ему </w:t>
      </w:r>
      <w:r w:rsidRPr="005F5F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 каждый день просрочки</w:t>
      </w:r>
      <w:r w:rsidRPr="005F5F2E">
        <w:rPr>
          <w:rFonts w:ascii="Arial" w:eastAsia="Times New Roman" w:hAnsi="Arial" w:cs="Arial"/>
          <w:sz w:val="24"/>
          <w:szCs w:val="24"/>
          <w:lang w:eastAsia="ru-RU"/>
        </w:rPr>
        <w:t> неустойки (пени) в </w:t>
      </w:r>
      <w:proofErr w:type="gramStart"/>
      <w:r w:rsidRPr="005F5F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размере</w:t>
      </w:r>
      <w:proofErr w:type="gramEnd"/>
      <w:r w:rsidRPr="005F5F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0,5%</w:t>
      </w:r>
      <w:r w:rsidRPr="005F5F2E">
        <w:rPr>
          <w:rFonts w:ascii="Arial" w:eastAsia="Times New Roman" w:hAnsi="Arial" w:cs="Arial"/>
          <w:sz w:val="24"/>
          <w:szCs w:val="24"/>
          <w:lang w:eastAsia="ru-RU"/>
        </w:rPr>
        <w:t> суммы от предварительной оплаты товара.</w:t>
      </w:r>
    </w:p>
    <w:p w:rsidR="005F5F2E" w:rsidRPr="005F5F2E" w:rsidRDefault="005F5F2E" w:rsidP="005F5F2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F2E">
        <w:rPr>
          <w:rFonts w:ascii="Arial" w:eastAsia="Times New Roman" w:hAnsi="Arial" w:cs="Arial"/>
          <w:sz w:val="24"/>
          <w:szCs w:val="24"/>
          <w:lang w:eastAsia="ru-RU"/>
        </w:rPr>
        <w:t>3. Продавец обязан четко сформулировать </w:t>
      </w:r>
      <w:r w:rsidRPr="005F5F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условия</w:t>
      </w:r>
      <w:r w:rsidRPr="005F5F2E">
        <w:rPr>
          <w:rFonts w:ascii="Arial" w:eastAsia="Times New Roman" w:hAnsi="Arial" w:cs="Arial"/>
          <w:sz w:val="24"/>
          <w:szCs w:val="24"/>
          <w:lang w:eastAsia="ru-RU"/>
        </w:rPr>
        <w:t> и </w:t>
      </w:r>
      <w:r w:rsidRPr="005F5F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цену</w:t>
      </w:r>
      <w:r w:rsidRPr="005F5F2E">
        <w:rPr>
          <w:rFonts w:ascii="Arial" w:eastAsia="Times New Roman" w:hAnsi="Arial" w:cs="Arial"/>
          <w:sz w:val="24"/>
          <w:szCs w:val="24"/>
          <w:lang w:eastAsia="ru-RU"/>
        </w:rPr>
        <w:t> приобретения товара по акции. Только если продавец правильно и доходчиво донесет информацию до покупателя, между ними не возникнет никаких конфликтных ситуаций.</w:t>
      </w:r>
    </w:p>
    <w:p w:rsidR="005F5F2E" w:rsidRPr="005F5F2E" w:rsidRDefault="005F5F2E" w:rsidP="005F5F2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F2E">
        <w:rPr>
          <w:rFonts w:ascii="Arial" w:eastAsia="Times New Roman" w:hAnsi="Arial" w:cs="Arial"/>
          <w:sz w:val="24"/>
          <w:szCs w:val="24"/>
          <w:lang w:eastAsia="ru-RU"/>
        </w:rPr>
        <w:t>4. Продавец обязан предложить покупателю </w:t>
      </w:r>
      <w:r w:rsidRPr="005F5F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услуги по доставке</w:t>
      </w:r>
      <w:r w:rsidRPr="005F5F2E">
        <w:rPr>
          <w:rFonts w:ascii="Arial" w:eastAsia="Times New Roman" w:hAnsi="Arial" w:cs="Arial"/>
          <w:sz w:val="24"/>
          <w:szCs w:val="24"/>
          <w:lang w:eastAsia="ru-RU"/>
        </w:rPr>
        <w:t> товаров путем их пересылки почтовыми отправлениями или перевозки с указанием используемого способа доставки и вида транспорта.</w:t>
      </w:r>
    </w:p>
    <w:p w:rsidR="005F5F2E" w:rsidRPr="005F5F2E" w:rsidRDefault="005F5F2E" w:rsidP="005F5F2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F2E">
        <w:rPr>
          <w:rFonts w:ascii="Arial" w:eastAsia="Times New Roman" w:hAnsi="Arial" w:cs="Arial"/>
          <w:sz w:val="24"/>
          <w:szCs w:val="24"/>
          <w:lang w:eastAsia="ru-RU"/>
        </w:rPr>
        <w:t>5. Не допускается навязывание дополнительных товаров и услуг. Проверка качества и консультирование по выбору товара вообще </w:t>
      </w:r>
      <w:r w:rsidRPr="005F5F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 могут являться дополнительными услугами</w:t>
      </w:r>
      <w:r w:rsidRPr="005F5F2E">
        <w:rPr>
          <w:rFonts w:ascii="Arial" w:eastAsia="Times New Roman" w:hAnsi="Arial" w:cs="Arial"/>
          <w:sz w:val="24"/>
          <w:szCs w:val="24"/>
          <w:lang w:eastAsia="ru-RU"/>
        </w:rPr>
        <w:t xml:space="preserve">, поскольку входят в обязанности продавца. Если потребителю предлагается застраховать товар или расширить гарантию следует учитывать, что </w:t>
      </w:r>
      <w:proofErr w:type="gramStart"/>
      <w:r w:rsidRPr="005F5F2E">
        <w:rPr>
          <w:rFonts w:ascii="Arial" w:eastAsia="Times New Roman" w:hAnsi="Arial" w:cs="Arial"/>
          <w:sz w:val="24"/>
          <w:szCs w:val="24"/>
          <w:lang w:eastAsia="ru-RU"/>
        </w:rPr>
        <w:t>гарантийный срок, заявленный изготовителем не может</w:t>
      </w:r>
      <w:proofErr w:type="gramEnd"/>
      <w:r w:rsidRPr="005F5F2E">
        <w:rPr>
          <w:rFonts w:ascii="Arial" w:eastAsia="Times New Roman" w:hAnsi="Arial" w:cs="Arial"/>
          <w:sz w:val="24"/>
          <w:szCs w:val="24"/>
          <w:lang w:eastAsia="ru-RU"/>
        </w:rPr>
        <w:t xml:space="preserve"> быть уменьшен и не должен быть раскрыт продавцом до заключения договора. Зачастую т.н. «программы страхования» или иной «защиты покупателя» дублируют в себе обязанности, которые продавец или изготовитель должны выполнять в силу закона (обмен товара или его ремонт).</w:t>
      </w:r>
    </w:p>
    <w:p w:rsidR="005F5F2E" w:rsidRPr="005F5F2E" w:rsidRDefault="005F5F2E" w:rsidP="005F5F2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F2E">
        <w:rPr>
          <w:rFonts w:ascii="Arial" w:eastAsia="Times New Roman" w:hAnsi="Arial" w:cs="Arial"/>
          <w:sz w:val="24"/>
          <w:szCs w:val="24"/>
          <w:lang w:eastAsia="ru-RU"/>
        </w:rPr>
        <w:t xml:space="preserve">6. От товара, купленного в </w:t>
      </w:r>
      <w:proofErr w:type="gramStart"/>
      <w:r w:rsidRPr="005F5F2E">
        <w:rPr>
          <w:rFonts w:ascii="Arial" w:eastAsia="Times New Roman" w:hAnsi="Arial" w:cs="Arial"/>
          <w:sz w:val="24"/>
          <w:szCs w:val="24"/>
          <w:lang w:eastAsia="ru-RU"/>
        </w:rPr>
        <w:t>Интернет-магазине</w:t>
      </w:r>
      <w:proofErr w:type="gramEnd"/>
      <w:r w:rsidRPr="005F5F2E">
        <w:rPr>
          <w:rFonts w:ascii="Arial" w:eastAsia="Times New Roman" w:hAnsi="Arial" w:cs="Arial"/>
          <w:sz w:val="24"/>
          <w:szCs w:val="24"/>
          <w:lang w:eastAsia="ru-RU"/>
        </w:rPr>
        <w:t>, в том числе, в рамках акции «Черная пятница», потребитель вправе </w:t>
      </w:r>
      <w:r w:rsidRPr="005F5F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отказаться в любое время</w:t>
      </w:r>
      <w:r w:rsidRPr="005F5F2E">
        <w:rPr>
          <w:rFonts w:ascii="Arial" w:eastAsia="Times New Roman" w:hAnsi="Arial" w:cs="Arial"/>
          <w:sz w:val="24"/>
          <w:szCs w:val="24"/>
          <w:lang w:eastAsia="ru-RU"/>
        </w:rPr>
        <w:t> до его передачи потребителю продавцом либо уполномоченным им лицом, а после передачи товара - </w:t>
      </w:r>
      <w:r w:rsidRPr="005F5F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течение семи дней</w:t>
      </w:r>
      <w:r w:rsidRPr="005F5F2E">
        <w:rPr>
          <w:rFonts w:ascii="Arial" w:eastAsia="Times New Roman" w:hAnsi="Arial" w:cs="Arial"/>
          <w:sz w:val="24"/>
          <w:szCs w:val="24"/>
          <w:lang w:eastAsia="ru-RU"/>
        </w:rPr>
        <w:t> (если в отношении приобретенного товара сохранен его товарный вид, потребительские свойства).</w:t>
      </w:r>
    </w:p>
    <w:p w:rsidR="005F5F2E" w:rsidRPr="005F5F2E" w:rsidRDefault="005F5F2E" w:rsidP="005F5F2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F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 В случае если информация о порядке и сроках возврата товара надлежащего качества не была предоставлена </w:t>
      </w:r>
      <w:r w:rsidRPr="005F5F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письменной форме</w:t>
      </w:r>
      <w:r w:rsidRPr="005F5F2E">
        <w:rPr>
          <w:rFonts w:ascii="Arial" w:eastAsia="Times New Roman" w:hAnsi="Arial" w:cs="Arial"/>
          <w:sz w:val="24"/>
          <w:szCs w:val="24"/>
          <w:lang w:eastAsia="ru-RU"/>
        </w:rPr>
        <w:t> в момент доставки товара, покупатель вправе отказаться от товара в течение 3 месяцев с момента передачи товара.</w:t>
      </w:r>
    </w:p>
    <w:p w:rsidR="005F5F2E" w:rsidRPr="005F5F2E" w:rsidRDefault="005F5F2E" w:rsidP="005F5F2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F2E">
        <w:rPr>
          <w:rFonts w:ascii="Arial" w:eastAsia="Times New Roman" w:hAnsi="Arial" w:cs="Arial"/>
          <w:sz w:val="24"/>
          <w:szCs w:val="24"/>
          <w:lang w:eastAsia="ru-RU"/>
        </w:rPr>
        <w:t xml:space="preserve">8. Если товар, приобретенный в </w:t>
      </w:r>
      <w:proofErr w:type="gramStart"/>
      <w:r w:rsidRPr="005F5F2E">
        <w:rPr>
          <w:rFonts w:ascii="Arial" w:eastAsia="Times New Roman" w:hAnsi="Arial" w:cs="Arial"/>
          <w:sz w:val="24"/>
          <w:szCs w:val="24"/>
          <w:lang w:eastAsia="ru-RU"/>
        </w:rPr>
        <w:t>Интернете</w:t>
      </w:r>
      <w:proofErr w:type="gramEnd"/>
      <w:r w:rsidRPr="005F5F2E">
        <w:rPr>
          <w:rFonts w:ascii="Arial" w:eastAsia="Times New Roman" w:hAnsi="Arial" w:cs="Arial"/>
          <w:sz w:val="24"/>
          <w:szCs w:val="24"/>
          <w:lang w:eastAsia="ru-RU"/>
        </w:rPr>
        <w:t>, оказался </w:t>
      </w:r>
      <w:r w:rsidRPr="005F5F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ненадлежащего качества</w:t>
      </w:r>
      <w:r w:rsidRPr="005F5F2E">
        <w:rPr>
          <w:rFonts w:ascii="Arial" w:eastAsia="Times New Roman" w:hAnsi="Arial" w:cs="Arial"/>
          <w:sz w:val="24"/>
          <w:szCs w:val="24"/>
          <w:lang w:eastAsia="ru-RU"/>
        </w:rPr>
        <w:t>, то в этом случае потребитель в отношении товара с недостатками в целях защиты своих прав имеет все те же права, что и при «традиционной» (офлайн) торговле. Статьи 18-24 Закона «О защите прав потребителей» предусматривают возможность </w:t>
      </w:r>
      <w:r w:rsidRPr="005F5F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замены</w:t>
      </w:r>
      <w:r w:rsidRPr="005F5F2E">
        <w:rPr>
          <w:rFonts w:ascii="Arial" w:eastAsia="Times New Roman" w:hAnsi="Arial" w:cs="Arial"/>
          <w:sz w:val="24"/>
          <w:szCs w:val="24"/>
          <w:lang w:eastAsia="ru-RU"/>
        </w:rPr>
        <w:t xml:space="preserve"> товара на </w:t>
      </w:r>
      <w:proofErr w:type="gramStart"/>
      <w:r w:rsidRPr="005F5F2E">
        <w:rPr>
          <w:rFonts w:ascii="Arial" w:eastAsia="Times New Roman" w:hAnsi="Arial" w:cs="Arial"/>
          <w:sz w:val="24"/>
          <w:szCs w:val="24"/>
          <w:lang w:eastAsia="ru-RU"/>
        </w:rPr>
        <w:t>новый</w:t>
      </w:r>
      <w:proofErr w:type="gramEnd"/>
      <w:r w:rsidRPr="005F5F2E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Pr="005F5F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перерасчета</w:t>
      </w:r>
      <w:r w:rsidRPr="005F5F2E">
        <w:rPr>
          <w:rFonts w:ascii="Arial" w:eastAsia="Times New Roman" w:hAnsi="Arial" w:cs="Arial"/>
          <w:sz w:val="24"/>
          <w:szCs w:val="24"/>
          <w:lang w:eastAsia="ru-RU"/>
        </w:rPr>
        <w:t> стоимости, а также </w:t>
      </w:r>
      <w:r w:rsidRPr="005F5F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возврата</w:t>
      </w:r>
      <w:r w:rsidRPr="005F5F2E">
        <w:rPr>
          <w:rFonts w:ascii="Arial" w:eastAsia="Times New Roman" w:hAnsi="Arial" w:cs="Arial"/>
          <w:sz w:val="24"/>
          <w:szCs w:val="24"/>
          <w:lang w:eastAsia="ru-RU"/>
        </w:rPr>
        <w:t> продавцу товара с недостатками.</w:t>
      </w:r>
    </w:p>
    <w:p w:rsidR="005F5F2E" w:rsidRPr="005F5F2E" w:rsidRDefault="005F5F2E" w:rsidP="005F5F2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F2E">
        <w:rPr>
          <w:rFonts w:ascii="Arial" w:eastAsia="Times New Roman" w:hAnsi="Arial" w:cs="Arial"/>
          <w:sz w:val="24"/>
          <w:szCs w:val="24"/>
          <w:lang w:eastAsia="ru-RU"/>
        </w:rPr>
        <w:t>9. Закон «О защите прав потребителей» в связи с принятием по инициативе Роспотребнадзора последних поправок, предусмотрел дополнительную защиту потребителей при покупке товаров (и заказе услуг) через т.н. сайты (приложения) владельцев </w:t>
      </w:r>
      <w:r w:rsidRPr="005F5F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агрегаторов</w:t>
      </w:r>
      <w:r w:rsidRPr="005F5F2E">
        <w:rPr>
          <w:rFonts w:ascii="Arial" w:eastAsia="Times New Roman" w:hAnsi="Arial" w:cs="Arial"/>
          <w:sz w:val="24"/>
          <w:szCs w:val="24"/>
          <w:lang w:eastAsia="ru-RU"/>
        </w:rPr>
        <w:t> информации о товарах (услугах). К ним относятся такие информационные ресурсы, на которых потребитель имеет возможность получить информацию о товаре (услуге), оформить заказ и оплатить его. Важной особенностью таких ресурсов является их ответственность за достоверность информации о фактическом продавце (исполнителе).</w:t>
      </w:r>
    </w:p>
    <w:p w:rsidR="005F5F2E" w:rsidRPr="005F5F2E" w:rsidRDefault="005F5F2E" w:rsidP="005F5F2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F2E">
        <w:rPr>
          <w:rFonts w:ascii="Arial" w:eastAsia="Times New Roman" w:hAnsi="Arial" w:cs="Arial"/>
          <w:sz w:val="24"/>
          <w:szCs w:val="24"/>
          <w:lang w:eastAsia="ru-RU"/>
        </w:rPr>
        <w:t>10. На владельцев </w:t>
      </w:r>
      <w:r w:rsidRPr="005F5F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агрегаторов</w:t>
      </w:r>
      <w:r w:rsidRPr="005F5F2E">
        <w:rPr>
          <w:rFonts w:ascii="Arial" w:eastAsia="Times New Roman" w:hAnsi="Arial" w:cs="Arial"/>
          <w:sz w:val="24"/>
          <w:szCs w:val="24"/>
          <w:lang w:eastAsia="ru-RU"/>
        </w:rPr>
        <w:t> возлагается </w:t>
      </w:r>
      <w:r w:rsidRPr="005F5F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ответственность</w:t>
      </w:r>
      <w:r w:rsidRPr="005F5F2E">
        <w:rPr>
          <w:rFonts w:ascii="Arial" w:eastAsia="Times New Roman" w:hAnsi="Arial" w:cs="Arial"/>
          <w:sz w:val="24"/>
          <w:szCs w:val="24"/>
          <w:lang w:eastAsia="ru-RU"/>
        </w:rPr>
        <w:t> за убытки потребителя из-за недостоверных сведений о товаре либо продавце. При этом в Законе «О защите прав потребителей» названы случаи их </w:t>
      </w:r>
      <w:r w:rsidRPr="005F5F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освобождения</w:t>
      </w:r>
      <w:r w:rsidRPr="005F5F2E">
        <w:rPr>
          <w:rFonts w:ascii="Arial" w:eastAsia="Times New Roman" w:hAnsi="Arial" w:cs="Arial"/>
          <w:sz w:val="24"/>
          <w:szCs w:val="24"/>
          <w:lang w:eastAsia="ru-RU"/>
        </w:rPr>
        <w:t> от ответственности. Например, если владелец агрегатора не изменял информацию о товаре (услуге), то требование потребителя о возмещении ему убытков, причиненных продажей товара (или оказания услуги) на основе неполной или недостоверной информации должно адресоваться напрямую продавцу (исполнителю услуги).</w:t>
      </w:r>
    </w:p>
    <w:p w:rsidR="005F5F2E" w:rsidRPr="005F5F2E" w:rsidRDefault="005F5F2E" w:rsidP="005F5F2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F2E">
        <w:rPr>
          <w:rFonts w:ascii="Arial" w:eastAsia="Times New Roman" w:hAnsi="Arial" w:cs="Arial"/>
          <w:sz w:val="24"/>
          <w:szCs w:val="24"/>
          <w:lang w:eastAsia="ru-RU"/>
        </w:rPr>
        <w:t>11. Также Законом «О защите прав потребителей» установлены случаи, в которых владелец агрегатора по требованию потребителя обязан </w:t>
      </w:r>
      <w:r w:rsidRPr="005F5F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вернуть сумму предварительной оплаты</w:t>
      </w:r>
      <w:r w:rsidRPr="005F5F2E">
        <w:rPr>
          <w:rFonts w:ascii="Arial" w:eastAsia="Times New Roman" w:hAnsi="Arial" w:cs="Arial"/>
          <w:sz w:val="24"/>
          <w:szCs w:val="24"/>
          <w:lang w:eastAsia="ru-RU"/>
        </w:rPr>
        <w:t> товара (услуги). В частности, это ситуации, когда </w:t>
      </w:r>
      <w:r w:rsidRPr="005F5F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товар не доставлен</w:t>
      </w:r>
      <w:r w:rsidRPr="005F5F2E">
        <w:rPr>
          <w:rFonts w:ascii="Arial" w:eastAsia="Times New Roman" w:hAnsi="Arial" w:cs="Arial"/>
          <w:sz w:val="24"/>
          <w:szCs w:val="24"/>
          <w:lang w:eastAsia="ru-RU"/>
        </w:rPr>
        <w:t> (услуга не оказана) в срок и потребитель в связи с этим направил продавцу (исполнителю) уведомление об отказе от них и сообщил об этом владельцу агрегатора. В возврате такой предоплаты может быть отказано потребителю, если продавец предоставит подтверждение о передаче товара потребителю.</w:t>
      </w:r>
    </w:p>
    <w:p w:rsidR="005F5F2E" w:rsidRPr="005F5F2E" w:rsidRDefault="005F5F2E" w:rsidP="005F5F2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F2E">
        <w:rPr>
          <w:rFonts w:ascii="Arial" w:eastAsia="Times New Roman" w:hAnsi="Arial" w:cs="Arial"/>
          <w:sz w:val="24"/>
          <w:szCs w:val="24"/>
          <w:lang w:eastAsia="ru-RU"/>
        </w:rPr>
        <w:t>С обращениями и жалобами потребитель может обратиться в Управление Роспотребнадзора по субъекту Российской Федерации или заполнить форму обращения на </w:t>
      </w:r>
      <w:hyperlink r:id="rId5" w:history="1">
        <w:r w:rsidRPr="005F5F2E">
          <w:rPr>
            <w:rFonts w:ascii="Arial" w:eastAsia="Times New Roman" w:hAnsi="Arial" w:cs="Arial"/>
            <w:sz w:val="24"/>
            <w:szCs w:val="24"/>
            <w:lang w:eastAsia="ru-RU"/>
          </w:rPr>
          <w:t>официальном сайте Роспотребнадзора</w:t>
        </w:r>
      </w:hyperlink>
      <w:r w:rsidRPr="005F5F2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F5F2E" w:rsidRPr="005F5F2E" w:rsidRDefault="005F5F2E" w:rsidP="005F5F2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F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5F5F2E" w:rsidRPr="005F5F2E" w:rsidRDefault="005F5F2E" w:rsidP="005F5F2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5F2E">
        <w:rPr>
          <w:rFonts w:ascii="Arial" w:eastAsia="Times New Roman" w:hAnsi="Arial" w:cs="Arial"/>
          <w:b/>
          <w:sz w:val="24"/>
          <w:szCs w:val="24"/>
          <w:lang w:eastAsia="ru-RU"/>
        </w:rPr>
        <w:t>Советы от Роспотребнадзора:</w:t>
      </w:r>
    </w:p>
    <w:p w:rsidR="005F5F2E" w:rsidRPr="005F5F2E" w:rsidRDefault="005F5F2E" w:rsidP="005F5F2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F2E">
        <w:rPr>
          <w:rFonts w:ascii="Arial" w:eastAsia="Times New Roman" w:hAnsi="Arial" w:cs="Arial"/>
          <w:sz w:val="24"/>
          <w:szCs w:val="24"/>
          <w:lang w:eastAsia="ru-RU"/>
        </w:rPr>
        <w:t>1. Проверьте цену на товар со скидкой у других продавцов. Если товар неожиданно «подорожал» перед акцией и со скидкой стоит столько же, сколько и раньше привлечь к ответственности продавца (многие из которых находятся за рубежом) будет невозможно.</w:t>
      </w:r>
    </w:p>
    <w:p w:rsidR="005F5F2E" w:rsidRPr="005F5F2E" w:rsidRDefault="005F5F2E" w:rsidP="005F5F2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F2E">
        <w:rPr>
          <w:rFonts w:ascii="Arial" w:eastAsia="Times New Roman" w:hAnsi="Arial" w:cs="Arial"/>
          <w:sz w:val="24"/>
          <w:szCs w:val="24"/>
          <w:lang w:eastAsia="ru-RU"/>
        </w:rPr>
        <w:t>2. Слишком низкая цена может свидетельствовать о продаже фальсифицированного или контрафактного товара. Попробуйте запросить у продавца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покупателя.</w:t>
      </w:r>
    </w:p>
    <w:p w:rsidR="005F5F2E" w:rsidRPr="005F5F2E" w:rsidRDefault="005F5F2E" w:rsidP="005F5F2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F2E">
        <w:rPr>
          <w:rFonts w:ascii="Arial" w:eastAsia="Times New Roman" w:hAnsi="Arial" w:cs="Arial"/>
          <w:sz w:val="24"/>
          <w:szCs w:val="24"/>
          <w:lang w:eastAsia="ru-RU"/>
        </w:rPr>
        <w:t>3. Обратите внимание на стоимость доставки товара до его оплаты. Большая скидка на товар может быть достигнута за счет дорогой доставки.</w:t>
      </w:r>
    </w:p>
    <w:p w:rsidR="005F5F2E" w:rsidRPr="005F5F2E" w:rsidRDefault="005F5F2E" w:rsidP="005F5F2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F2E">
        <w:rPr>
          <w:rFonts w:ascii="Arial" w:eastAsia="Times New Roman" w:hAnsi="Arial" w:cs="Arial"/>
          <w:sz w:val="24"/>
          <w:szCs w:val="24"/>
          <w:lang w:eastAsia="ru-RU"/>
        </w:rPr>
        <w:t xml:space="preserve">4. Убедитесь, что продавец не прячет информацию о себе. </w:t>
      </w:r>
      <w:proofErr w:type="gramStart"/>
      <w:r w:rsidRPr="005F5F2E">
        <w:rPr>
          <w:rFonts w:ascii="Arial" w:eastAsia="Times New Roman" w:hAnsi="Arial" w:cs="Arial"/>
          <w:sz w:val="24"/>
          <w:szCs w:val="24"/>
          <w:lang w:eastAsia="ru-RU"/>
        </w:rPr>
        <w:t xml:space="preserve">На сайте (в приложении) должно быть указано фирменное наименование (наименование) продавца, место его нахождения (адрес), режим работы, ОГРН для </w:t>
      </w:r>
      <w:proofErr w:type="spellStart"/>
      <w:r w:rsidRPr="005F5F2E">
        <w:rPr>
          <w:rFonts w:ascii="Arial" w:eastAsia="Times New Roman" w:hAnsi="Arial" w:cs="Arial"/>
          <w:sz w:val="24"/>
          <w:szCs w:val="24"/>
          <w:lang w:eastAsia="ru-RU"/>
        </w:rPr>
        <w:t>юрлиц</w:t>
      </w:r>
      <w:proofErr w:type="spellEnd"/>
      <w:r w:rsidRPr="005F5F2E">
        <w:rPr>
          <w:rFonts w:ascii="Arial" w:eastAsia="Times New Roman" w:hAnsi="Arial" w:cs="Arial"/>
          <w:sz w:val="24"/>
          <w:szCs w:val="24"/>
          <w:lang w:eastAsia="ru-RU"/>
        </w:rPr>
        <w:t>, фамилия, имя, отчество (если имеется) и ОГРНИП для индивидуальных предпринимателей.</w:t>
      </w:r>
      <w:proofErr w:type="gramEnd"/>
    </w:p>
    <w:p w:rsidR="005F5F2E" w:rsidRPr="005F5F2E" w:rsidRDefault="005F5F2E" w:rsidP="005F5F2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F2E">
        <w:rPr>
          <w:rFonts w:ascii="Arial" w:eastAsia="Times New Roman" w:hAnsi="Arial" w:cs="Arial"/>
          <w:sz w:val="24"/>
          <w:szCs w:val="24"/>
          <w:lang w:eastAsia="ru-RU"/>
        </w:rPr>
        <w:t xml:space="preserve">5. Если Вы покупаете товар на сайте владельца агрегатора информации о товарах (услугах), то в случае, если товар не </w:t>
      </w:r>
      <w:proofErr w:type="gramStart"/>
      <w:r w:rsidRPr="005F5F2E">
        <w:rPr>
          <w:rFonts w:ascii="Arial" w:eastAsia="Times New Roman" w:hAnsi="Arial" w:cs="Arial"/>
          <w:sz w:val="24"/>
          <w:szCs w:val="24"/>
          <w:lang w:eastAsia="ru-RU"/>
        </w:rPr>
        <w:t>будет доставлен в срок Вы можете</w:t>
      </w:r>
      <w:proofErr w:type="gramEnd"/>
      <w:r w:rsidRPr="005F5F2E">
        <w:rPr>
          <w:rFonts w:ascii="Arial" w:eastAsia="Times New Roman" w:hAnsi="Arial" w:cs="Arial"/>
          <w:sz w:val="24"/>
          <w:szCs w:val="24"/>
          <w:lang w:eastAsia="ru-RU"/>
        </w:rPr>
        <w:t xml:space="preserve"> заявить требование о возврате денег такому посреднику (</w:t>
      </w:r>
      <w:proofErr w:type="spellStart"/>
      <w:r w:rsidRPr="005F5F2E">
        <w:rPr>
          <w:rFonts w:ascii="Arial" w:eastAsia="Times New Roman" w:hAnsi="Arial" w:cs="Arial"/>
          <w:sz w:val="24"/>
          <w:szCs w:val="24"/>
          <w:lang w:eastAsia="ru-RU"/>
        </w:rPr>
        <w:t>агрегатору</w:t>
      </w:r>
      <w:proofErr w:type="spellEnd"/>
      <w:r w:rsidRPr="005F5F2E">
        <w:rPr>
          <w:rFonts w:ascii="Arial" w:eastAsia="Times New Roman" w:hAnsi="Arial" w:cs="Arial"/>
          <w:sz w:val="24"/>
          <w:szCs w:val="24"/>
          <w:lang w:eastAsia="ru-RU"/>
        </w:rPr>
        <w:t>). Возврат произойдет в течение десяти календарных дней со дня предъявления потребителем такого требования.</w:t>
      </w:r>
    </w:p>
    <w:p w:rsidR="005F5F2E" w:rsidRPr="005F5F2E" w:rsidRDefault="005F5F2E" w:rsidP="005F5F2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F2E">
        <w:rPr>
          <w:rFonts w:ascii="Arial" w:eastAsia="Times New Roman" w:hAnsi="Arial" w:cs="Arial"/>
          <w:sz w:val="24"/>
          <w:szCs w:val="24"/>
          <w:lang w:eastAsia="ru-RU"/>
        </w:rPr>
        <w:t>6. При покупке товара выясните, в какие сроки он должен быть доставлен. Продавец обязан согласовать с покупателем сроки передачи товара покупателю.</w:t>
      </w:r>
    </w:p>
    <w:p w:rsidR="005F5F2E" w:rsidRPr="005F5F2E" w:rsidRDefault="005F5F2E" w:rsidP="005F5F2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F2E">
        <w:rPr>
          <w:rFonts w:ascii="Arial" w:eastAsia="Times New Roman" w:hAnsi="Arial" w:cs="Arial"/>
          <w:sz w:val="24"/>
          <w:szCs w:val="24"/>
          <w:lang w:eastAsia="ru-RU"/>
        </w:rPr>
        <w:t xml:space="preserve">7. Опасайтесь </w:t>
      </w:r>
      <w:proofErr w:type="spellStart"/>
      <w:r w:rsidRPr="005F5F2E">
        <w:rPr>
          <w:rFonts w:ascii="Arial" w:eastAsia="Times New Roman" w:hAnsi="Arial" w:cs="Arial"/>
          <w:sz w:val="24"/>
          <w:szCs w:val="24"/>
          <w:lang w:eastAsia="ru-RU"/>
        </w:rPr>
        <w:t>фишинговых</w:t>
      </w:r>
      <w:proofErr w:type="spellEnd"/>
      <w:r w:rsidRPr="005F5F2E">
        <w:rPr>
          <w:rFonts w:ascii="Arial" w:eastAsia="Times New Roman" w:hAnsi="Arial" w:cs="Arial"/>
          <w:sz w:val="24"/>
          <w:szCs w:val="24"/>
          <w:lang w:eastAsia="ru-RU"/>
        </w:rPr>
        <w:t xml:space="preserve"> сайтов и ресурсов, основной целью которых является не продажа товаров со скидками, а сбор Ваших персональных данных, а также сведений о платежных картах и паролях к операциям при дистанционном банковском обслуживании.</w:t>
      </w:r>
    </w:p>
    <w:p w:rsidR="00393D4E" w:rsidRDefault="00393D4E" w:rsidP="005F5F2E">
      <w:pPr>
        <w:jc w:val="both"/>
      </w:pPr>
    </w:p>
    <w:p w:rsidR="005F5F2E" w:rsidRPr="005F5F2E" w:rsidRDefault="005F5F2E" w:rsidP="005F5F2E">
      <w:pPr>
        <w:jc w:val="both"/>
      </w:pPr>
      <w:r>
        <w:t>Источник информации:</w:t>
      </w:r>
      <w:r w:rsidRPr="005F5F2E">
        <w:t xml:space="preserve"> </w:t>
      </w:r>
      <w:hyperlink r:id="rId6" w:history="1">
        <w:r>
          <w:rPr>
            <w:rStyle w:val="a3"/>
          </w:rPr>
          <w:t>http://zpp.rospotrebnadzor.ru/news/federal/189987</w:t>
        </w:r>
      </w:hyperlink>
    </w:p>
    <w:sectPr w:rsidR="005F5F2E" w:rsidRPr="005F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2E"/>
    <w:rsid w:val="00393D4E"/>
    <w:rsid w:val="005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91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7514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136972293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pp.rospotrebnadzor.ru/news/federal/189987" TargetMode="External"/><Relationship Id="rId5" Type="http://schemas.openxmlformats.org/officeDocument/2006/relationships/hyperlink" Target="https://www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Николаевна</dc:creator>
  <cp:lastModifiedBy>Валова Елена Николаевна</cp:lastModifiedBy>
  <cp:revision>1</cp:revision>
  <dcterms:created xsi:type="dcterms:W3CDTF">2019-11-27T04:08:00Z</dcterms:created>
  <dcterms:modified xsi:type="dcterms:W3CDTF">2019-11-27T04:14:00Z</dcterms:modified>
</cp:coreProperties>
</file>