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AB" w:rsidRPr="00D0698C" w:rsidRDefault="00951DAB" w:rsidP="00951DAB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b/>
        </w:rPr>
        <w:t xml:space="preserve">  </w:t>
      </w:r>
      <w:r>
        <w:rPr>
          <w:b/>
          <w:lang w:eastAsia="ru-RU"/>
        </w:rPr>
        <w:t xml:space="preserve">ЗАКЛЮЧЕНИЕ О РЕЗУЛЬТАТАХ </w:t>
      </w:r>
      <w:r w:rsidRPr="00D0698C">
        <w:rPr>
          <w:b/>
          <w:lang w:eastAsia="ru-RU"/>
        </w:rPr>
        <w:t xml:space="preserve">ОБЩЕСТВЕННЫХ ОБСУЖДЕНИЙ </w:t>
      </w:r>
    </w:p>
    <w:p w:rsidR="00951DAB" w:rsidRPr="00D0698C" w:rsidRDefault="00951DAB" w:rsidP="00951DAB">
      <w:pPr>
        <w:suppressAutoHyphens w:val="0"/>
        <w:autoSpaceDE w:val="0"/>
        <w:spacing w:before="240"/>
        <w:ind w:firstLine="540"/>
        <w:contextualSpacing/>
        <w:jc w:val="center"/>
        <w:rPr>
          <w:lang w:eastAsia="ru-RU"/>
        </w:rPr>
      </w:pPr>
    </w:p>
    <w:p w:rsidR="00951DAB" w:rsidRPr="00D0698C" w:rsidRDefault="00951DAB" w:rsidP="00951DAB">
      <w:pPr>
        <w:suppressAutoHyphens w:val="0"/>
        <w:autoSpaceDE w:val="0"/>
        <w:contextualSpacing/>
        <w:jc w:val="both"/>
        <w:rPr>
          <w:b/>
          <w:bCs/>
          <w:sz w:val="20"/>
          <w:szCs w:val="20"/>
        </w:rPr>
      </w:pPr>
      <w:r w:rsidRPr="00E14B31">
        <w:rPr>
          <w:b/>
          <w:bCs/>
          <w:u w:val="single"/>
        </w:rPr>
        <w:t xml:space="preserve">Проект </w:t>
      </w:r>
      <w:r>
        <w:rPr>
          <w:b/>
          <w:bCs/>
          <w:u w:val="single"/>
        </w:rPr>
        <w:t xml:space="preserve">постановления Администрации </w:t>
      </w:r>
      <w:r w:rsidRPr="00E14B31">
        <w:rPr>
          <w:b/>
          <w:bCs/>
          <w:u w:val="single"/>
        </w:rPr>
        <w:t xml:space="preserve"> сельского поселения Алябьевский </w:t>
      </w:r>
      <w:r w:rsidRPr="00951DAB">
        <w:rPr>
          <w:b/>
          <w:bCs/>
          <w:u w:val="single"/>
        </w:rPr>
        <w:t xml:space="preserve">«Об утверждении Правил землепользования и застройки сельского поселения Алябьевский Советского района Ханты-Мансийского автономного округа – Югры» </w:t>
      </w:r>
      <w:r w:rsidRPr="00D0698C">
        <w:rPr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951DAB" w:rsidRPr="00D0698C" w:rsidRDefault="00951DAB" w:rsidP="00951DAB">
      <w:pPr>
        <w:suppressAutoHyphens w:val="0"/>
        <w:autoSpaceDE w:val="0"/>
        <w:ind w:firstLine="539"/>
        <w:contextualSpacing/>
        <w:jc w:val="both"/>
        <w:rPr>
          <w:lang w:eastAsia="ru-RU"/>
        </w:rPr>
      </w:pPr>
    </w:p>
    <w:p w:rsidR="00951DAB" w:rsidRPr="00D0698C" w:rsidRDefault="00951DAB" w:rsidP="00951DAB">
      <w:pPr>
        <w:suppressAutoHyphens w:val="0"/>
        <w:autoSpaceDE w:val="0"/>
        <w:spacing w:before="240"/>
        <w:ind w:firstLine="540"/>
        <w:contextualSpacing/>
        <w:jc w:val="center"/>
        <w:rPr>
          <w:b/>
          <w:bCs/>
          <w:sz w:val="20"/>
          <w:szCs w:val="20"/>
        </w:rPr>
      </w:pPr>
      <w:r>
        <w:rPr>
          <w:lang w:eastAsia="ru-RU"/>
        </w:rPr>
        <w:t xml:space="preserve"> «18» мая  2022 год</w:t>
      </w:r>
    </w:p>
    <w:p w:rsidR="00951DAB" w:rsidRDefault="00951DAB" w:rsidP="00951DAB">
      <w:pPr>
        <w:suppressAutoHyphens w:val="0"/>
        <w:autoSpaceDE w:val="0"/>
        <w:spacing w:before="240"/>
        <w:contextualSpacing/>
        <w:jc w:val="both"/>
        <w:rPr>
          <w:lang w:eastAsia="ru-RU"/>
        </w:rPr>
      </w:pPr>
    </w:p>
    <w:p w:rsidR="00951DAB" w:rsidRPr="006178B2" w:rsidRDefault="00951DAB" w:rsidP="00951DAB">
      <w:pPr>
        <w:suppressAutoHyphens w:val="0"/>
        <w:autoSpaceDE w:val="0"/>
        <w:contextualSpacing/>
        <w:jc w:val="both"/>
        <w:rPr>
          <w:bCs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 </w:t>
      </w:r>
      <w:r>
        <w:rPr>
          <w:b/>
          <w:lang w:eastAsia="ru-RU"/>
        </w:rPr>
        <w:t xml:space="preserve">Протокол общественных </w:t>
      </w:r>
      <w:r w:rsidRPr="006178B2">
        <w:rPr>
          <w:b/>
          <w:lang w:eastAsia="ru-RU"/>
        </w:rPr>
        <w:t xml:space="preserve">обсуждений </w:t>
      </w:r>
      <w:r w:rsidRPr="006178B2">
        <w:rPr>
          <w:bCs/>
        </w:rPr>
        <w:t xml:space="preserve"> по проекту </w:t>
      </w:r>
      <w:r w:rsidRPr="00951DAB">
        <w:rPr>
          <w:bCs/>
        </w:rPr>
        <w:t xml:space="preserve">постановления Администрации  сельского поселения Алябьевский «Об утверждении Правил землепользования и застройки сельского поселения Алябьевский Советского района Ханты-Мансийского автономного округа – Югры» </w:t>
      </w:r>
      <w:r w:rsidRPr="006178B2">
        <w:rPr>
          <w:bCs/>
        </w:rPr>
        <w:t xml:space="preserve">от </w:t>
      </w:r>
      <w:r>
        <w:rPr>
          <w:bCs/>
        </w:rPr>
        <w:t>18.05.2022</w:t>
      </w:r>
      <w:r w:rsidRPr="006178B2">
        <w:rPr>
          <w:bCs/>
        </w:rPr>
        <w:t xml:space="preserve">. </w:t>
      </w:r>
    </w:p>
    <w:p w:rsidR="00951DAB" w:rsidRPr="00B7584D" w:rsidRDefault="00951DAB" w:rsidP="00951DAB">
      <w:pPr>
        <w:suppressAutoHyphens w:val="0"/>
        <w:autoSpaceDE w:val="0"/>
        <w:spacing w:before="240"/>
        <w:ind w:firstLine="709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D0698C">
        <w:rPr>
          <w:b/>
          <w:lang w:eastAsia="ru-RU"/>
        </w:rPr>
        <w:t xml:space="preserve"> </w:t>
      </w:r>
      <w:r>
        <w:rPr>
          <w:b/>
          <w:lang w:eastAsia="ru-RU"/>
        </w:rPr>
        <w:t>Количество участников общественных обсуждений:</w:t>
      </w:r>
      <w:r>
        <w:rPr>
          <w:lang w:eastAsia="ru-RU"/>
        </w:rPr>
        <w:t xml:space="preserve"> </w:t>
      </w:r>
      <w:r w:rsidRPr="00B7584D">
        <w:rPr>
          <w:lang w:eastAsia="ru-RU"/>
        </w:rPr>
        <w:t xml:space="preserve"> </w:t>
      </w:r>
      <w:r w:rsidR="004E3A22">
        <w:rPr>
          <w:lang w:eastAsia="ru-RU"/>
        </w:rPr>
        <w:t>4</w:t>
      </w:r>
      <w:bookmarkStart w:id="0" w:name="_GoBack"/>
      <w:bookmarkEnd w:id="0"/>
      <w:r>
        <w:rPr>
          <w:lang w:eastAsia="ru-RU"/>
        </w:rPr>
        <w:t>.</w:t>
      </w:r>
    </w:p>
    <w:p w:rsidR="00951DAB" w:rsidRPr="00637DEF" w:rsidRDefault="00951DAB" w:rsidP="007C00AC">
      <w:pPr>
        <w:suppressAutoHyphens w:val="0"/>
        <w:autoSpaceDE w:val="0"/>
        <w:contextualSpacing/>
        <w:jc w:val="both"/>
        <w:rPr>
          <w:bCs/>
        </w:rPr>
      </w:pPr>
      <w:r>
        <w:rPr>
          <w:b/>
          <w:lang w:eastAsia="ru-RU"/>
        </w:rPr>
        <w:t xml:space="preserve">             Предложения и замечания участников общественных обсуждений: </w:t>
      </w:r>
      <w:r>
        <w:rPr>
          <w:lang w:eastAsia="ru-RU"/>
        </w:rPr>
        <w:t>в</w:t>
      </w:r>
      <w:r w:rsidRPr="000E2FFF">
        <w:rPr>
          <w:lang w:eastAsia="ru-RU"/>
        </w:rPr>
        <w:t xml:space="preserve"> ходе общественных обсуждений </w:t>
      </w:r>
      <w:r w:rsidRPr="006178B2">
        <w:rPr>
          <w:bCs/>
        </w:rPr>
        <w:t xml:space="preserve">по </w:t>
      </w:r>
      <w:r>
        <w:rPr>
          <w:bCs/>
        </w:rPr>
        <w:t xml:space="preserve">проекту </w:t>
      </w:r>
      <w:r w:rsidRPr="00951DAB">
        <w:rPr>
          <w:bCs/>
        </w:rPr>
        <w:t xml:space="preserve">постановления Администрации  сельского поселения Алябьевский «Об утверждении Правил землепользования и застройки сельского поселения Алябьевский Советского района Ханты-Мансийского автономного округа – Югры» </w:t>
      </w:r>
      <w:r>
        <w:rPr>
          <w:bCs/>
        </w:rPr>
        <w:t xml:space="preserve">  </w:t>
      </w:r>
      <w:r w:rsidR="007C00AC">
        <w:rPr>
          <w:bCs/>
        </w:rPr>
        <w:t xml:space="preserve">поступили предложения от </w:t>
      </w:r>
      <w:r w:rsidR="007C00AC">
        <w:rPr>
          <w:lang w:eastAsia="ru-RU"/>
        </w:rPr>
        <w:t xml:space="preserve">начальника отдела территориального </w:t>
      </w:r>
      <w:r w:rsidR="007C00AC" w:rsidRPr="00187F2B">
        <w:rPr>
          <w:lang w:eastAsia="ru-RU"/>
        </w:rPr>
        <w:t>планирования и градостроительного развития</w:t>
      </w:r>
      <w:r w:rsidR="007C00AC">
        <w:rPr>
          <w:lang w:eastAsia="ru-RU"/>
        </w:rPr>
        <w:t xml:space="preserve"> управления </w:t>
      </w:r>
      <w:r w:rsidR="007C00AC" w:rsidRPr="00187F2B">
        <w:rPr>
          <w:lang w:eastAsia="ru-RU"/>
        </w:rPr>
        <w:t>архитектуры и градостроительства</w:t>
      </w:r>
      <w:r w:rsidR="007C00AC">
        <w:rPr>
          <w:lang w:eastAsia="ru-RU"/>
        </w:rPr>
        <w:t xml:space="preserve"> администрации Советского района, которые приняты и внесены в проект. </w:t>
      </w:r>
    </w:p>
    <w:p w:rsidR="00951DAB" w:rsidRPr="007C5731" w:rsidRDefault="00951DAB" w:rsidP="00951DAB">
      <w:pPr>
        <w:suppressAutoHyphens w:val="0"/>
        <w:autoSpaceDE w:val="0"/>
        <w:ind w:firstLine="708"/>
        <w:contextualSpacing/>
        <w:jc w:val="both"/>
        <w:rPr>
          <w:bCs/>
        </w:rPr>
      </w:pPr>
      <w:r>
        <w:rPr>
          <w:b/>
          <w:lang w:eastAsia="ru-RU"/>
        </w:rPr>
        <w:t>Выводы по результатам общественных обсуждений:</w:t>
      </w:r>
      <w:r w:rsidRPr="001D17D5">
        <w:t xml:space="preserve"> </w:t>
      </w:r>
      <w:r>
        <w:t xml:space="preserve">общественные обсуждения </w:t>
      </w:r>
      <w:r w:rsidRPr="006178B2">
        <w:rPr>
          <w:bCs/>
        </w:rPr>
        <w:t xml:space="preserve">по проекту </w:t>
      </w:r>
      <w:r w:rsidRPr="00951DAB">
        <w:rPr>
          <w:bCs/>
        </w:rPr>
        <w:t xml:space="preserve">постановления Администрации  сельского поселения Алябьевский «Об утверждении Правил землепользования и застройки сельского поселения Алябьевский Советского района Ханты-Мансийского автономного округа – Югры» </w:t>
      </w:r>
      <w:r>
        <w:rPr>
          <w:bCs/>
        </w:rPr>
        <w:t xml:space="preserve">  </w:t>
      </w:r>
      <w:r>
        <w:t>считать состоявшимися.</w:t>
      </w:r>
    </w:p>
    <w:p w:rsidR="00951DAB" w:rsidRDefault="00951DAB" w:rsidP="00951DAB">
      <w:pPr>
        <w:ind w:firstLine="709"/>
        <w:rPr>
          <w:b/>
        </w:rPr>
      </w:pPr>
      <w:r>
        <w:rPr>
          <w:b/>
          <w:lang w:eastAsia="ru-RU"/>
        </w:rPr>
        <w:t xml:space="preserve">  Рекомендации организатора общественных обсуждений:</w:t>
      </w:r>
    </w:p>
    <w:p w:rsidR="00951DAB" w:rsidRPr="007C5731" w:rsidRDefault="00951DAB" w:rsidP="00951DAB">
      <w:pPr>
        <w:suppressAutoHyphens w:val="0"/>
        <w:autoSpaceDE w:val="0"/>
        <w:contextualSpacing/>
        <w:jc w:val="both"/>
        <w:rPr>
          <w:bCs/>
        </w:rPr>
      </w:pPr>
      <w:r>
        <w:rPr>
          <w:b/>
        </w:rPr>
        <w:t xml:space="preserve">  </w:t>
      </w:r>
      <w:r>
        <w:t xml:space="preserve">   1.</w:t>
      </w:r>
      <w:r>
        <w:rPr>
          <w:lang w:val="de-DE"/>
        </w:rPr>
        <w:t xml:space="preserve"> </w:t>
      </w:r>
      <w:r>
        <w:rPr>
          <w:bCs/>
        </w:rPr>
        <w:t>Проект</w:t>
      </w:r>
      <w:r w:rsidRPr="006178B2">
        <w:rPr>
          <w:bCs/>
        </w:rPr>
        <w:t xml:space="preserve"> </w:t>
      </w:r>
      <w:r w:rsidRPr="00951DAB">
        <w:rPr>
          <w:bCs/>
        </w:rPr>
        <w:t xml:space="preserve">постановления Администрации  сельского поселения Алябьевский «Об утверждении Правил землепользования и застройки сельского поселения Алябьевский Советского района Ханты-Мансийского автономного округа – Югры» </w:t>
      </w:r>
      <w:r w:rsidRPr="006178B2">
        <w:rPr>
          <w:bCs/>
        </w:rPr>
        <w:t xml:space="preserve"> </w:t>
      </w:r>
      <w:r>
        <w:rPr>
          <w:bCs/>
        </w:rPr>
        <w:t xml:space="preserve"> </w:t>
      </w:r>
      <w:r w:rsidR="007C00AC">
        <w:t>принять к утверждению с внесенными предложениями.</w:t>
      </w:r>
    </w:p>
    <w:p w:rsidR="00951DAB" w:rsidRDefault="00951DAB" w:rsidP="00951DAB">
      <w:pPr>
        <w:ind w:firstLine="709"/>
        <w:contextualSpacing/>
        <w:jc w:val="both"/>
      </w:pPr>
      <w:r>
        <w:t xml:space="preserve">    </w:t>
      </w:r>
      <w:r>
        <w:rPr>
          <w:bCs/>
        </w:rPr>
        <w:t xml:space="preserve">2.Опубликовать настоящее заключение </w:t>
      </w:r>
      <w:r>
        <w:t xml:space="preserve">в периодическом издании органов местного самоуправления в бюллетене </w:t>
      </w:r>
      <w:r>
        <w:rPr>
          <w:color w:val="000000"/>
        </w:rPr>
        <w:t>«Алябьевский вестник» и разместить на официальном сайте Администрации сельского поселения Алябьевский.</w:t>
      </w:r>
    </w:p>
    <w:p w:rsidR="00951DAB" w:rsidRDefault="00951DAB" w:rsidP="00951DAB">
      <w:pPr>
        <w:pStyle w:val="Standard"/>
        <w:jc w:val="right"/>
        <w:rPr>
          <w:rFonts w:ascii="Times New Roman" w:hAnsi="Times New Roman" w:cs="Times New Roman"/>
          <w:bCs/>
        </w:rPr>
      </w:pPr>
    </w:p>
    <w:p w:rsidR="00951DAB" w:rsidRDefault="00951DAB" w:rsidP="00951DAB">
      <w:pPr>
        <w:pStyle w:val="Standard"/>
        <w:rPr>
          <w:rFonts w:ascii="Times New Roman" w:hAnsi="Times New Roman" w:cs="Times New Roman"/>
          <w:bCs/>
        </w:rPr>
      </w:pPr>
    </w:p>
    <w:p w:rsidR="00951DAB" w:rsidRDefault="00951DAB" w:rsidP="00951DAB">
      <w:pPr>
        <w:pStyle w:val="Standard"/>
        <w:rPr>
          <w:rFonts w:ascii="Times New Roman" w:hAnsi="Times New Roman" w:cs="Times New Roman"/>
          <w:bCs/>
        </w:rPr>
      </w:pPr>
    </w:p>
    <w:p w:rsidR="00951DAB" w:rsidRPr="0022229C" w:rsidRDefault="00951DAB" w:rsidP="00951DAB">
      <w:pPr>
        <w:ind w:right="142"/>
        <w:textAlignment w:val="baseline"/>
        <w:rPr>
          <w:rFonts w:eastAsia="Arial Unicode MS"/>
          <w:bCs/>
          <w:kern w:val="1"/>
          <w:lang w:bidi="hi-IN"/>
        </w:rPr>
      </w:pPr>
      <w:r w:rsidRPr="0022229C">
        <w:rPr>
          <w:rFonts w:eastAsia="Arial Unicode MS"/>
          <w:bCs/>
          <w:kern w:val="1"/>
          <w:lang w:bidi="hi-IN"/>
        </w:rPr>
        <w:t xml:space="preserve">Глава сельского поселения Алябьевский                                      </w:t>
      </w:r>
      <w:r>
        <w:rPr>
          <w:rFonts w:eastAsia="Arial Unicode MS"/>
          <w:bCs/>
          <w:kern w:val="1"/>
          <w:lang w:bidi="hi-IN"/>
        </w:rPr>
        <w:t xml:space="preserve">                  А.А.Кудрина</w:t>
      </w:r>
    </w:p>
    <w:p w:rsidR="00951DAB" w:rsidRPr="0022229C" w:rsidRDefault="00951DAB" w:rsidP="00951DAB">
      <w:pPr>
        <w:ind w:right="142"/>
        <w:jc w:val="right"/>
        <w:textAlignment w:val="baseline"/>
        <w:rPr>
          <w:rFonts w:eastAsia="Arial Unicode MS"/>
          <w:bCs/>
          <w:kern w:val="1"/>
          <w:lang w:bidi="hi-IN"/>
        </w:rPr>
      </w:pPr>
    </w:p>
    <w:p w:rsidR="00C77BE0" w:rsidRDefault="00C77BE0"/>
    <w:sectPr w:rsidR="00C7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F"/>
    <w:rsid w:val="004E3A22"/>
    <w:rsid w:val="007C00AC"/>
    <w:rsid w:val="00951DAB"/>
    <w:rsid w:val="00C77BE0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0E1E"/>
  <w15:chartTrackingRefBased/>
  <w15:docId w15:val="{AA626981-5344-47AE-8162-96A0153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1DAB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2022-05-17T12:35:00Z</dcterms:created>
  <dcterms:modified xsi:type="dcterms:W3CDTF">2022-05-23T05:40:00Z</dcterms:modified>
</cp:coreProperties>
</file>