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D" w:rsidRDefault="00E0262D" w:rsidP="00E0262D">
      <w:pPr>
        <w:keepNext/>
        <w:spacing w:after="0" w:line="240" w:lineRule="auto"/>
        <w:ind w:left="567"/>
        <w:outlineLvl w:val="2"/>
        <w:rPr>
          <w:rFonts w:ascii="Times New Roman" w:eastAsia="Times New Roman" w:hAnsi="Times New Roman"/>
          <w:b/>
          <w:sz w:val="24"/>
          <w:szCs w:val="20"/>
        </w:rPr>
      </w:pPr>
    </w:p>
    <w:p w:rsidR="00E0262D" w:rsidRDefault="00E0262D" w:rsidP="00E026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BE50DFB" wp14:editId="5D5628C1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E0262D" w:rsidTr="00E0262D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E0262D" w:rsidRDefault="00E0262D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262D" w:rsidRDefault="00E0262D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E0262D" w:rsidRP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0262D">
        <w:rPr>
          <w:rFonts w:ascii="Times New Roman" w:eastAsia="Times New Roman" w:hAnsi="Times New Roman"/>
          <w:sz w:val="28"/>
          <w:szCs w:val="28"/>
        </w:rPr>
        <w:t>(проект)</w:t>
      </w:r>
    </w:p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262D" w:rsidRDefault="00E0262D" w:rsidP="00E0262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г.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№  ____</w:t>
      </w:r>
    </w:p>
    <w:p w:rsidR="00E0262D" w:rsidRDefault="00E0262D" w:rsidP="00E0262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spacing w:after="0" w:line="240" w:lineRule="atLeast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spacing w:after="0" w:line="240" w:lineRule="atLeast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Алябьевский от 30.12.2016 № 253  «Об утверждении порядка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замены жилых помещений инв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алидам,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мьям, имеющим детей-инвалидов,  являющихся нанимателями жилых 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договорам социального найма  муниципального жилищного фонда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262D" w:rsidRDefault="00E0262D" w:rsidP="00E02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keepNext/>
        <w:shd w:val="clear" w:color="auto" w:fill="FFFFFF"/>
        <w:spacing w:after="0" w:line="242" w:lineRule="atLeast"/>
        <w:ind w:firstLine="284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В соответствии с Жилищным </w:t>
      </w:r>
      <w:hyperlink r:id="rId7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кодекс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ом Российской Федерации, Федеральным 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от 06.10.2003 № 131-ФЗ «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равления в Российской Федерации»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сельского поселения Алябьевский:</w:t>
      </w:r>
    </w:p>
    <w:p w:rsidR="00E0262D" w:rsidRDefault="00E0262D" w:rsidP="00E026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сельского поселения Алябьевский от 30.12.2016 № 253 «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замены жилых помещений инвалидам, семьям, имеющим детей-инвалидов,  являющихся нанимателями жилых  помещений по договорам социального найма  муниципального жилищного фонда 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следующие изменения: </w:t>
      </w:r>
    </w:p>
    <w:p w:rsidR="00E0262D" w:rsidRPr="00E0262D" w:rsidRDefault="001A4D09" w:rsidP="00E026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262D">
        <w:rPr>
          <w:rFonts w:ascii="Times New Roman" w:eastAsia="Times New Roman" w:hAnsi="Times New Roman"/>
          <w:sz w:val="24"/>
          <w:szCs w:val="24"/>
          <w:lang w:eastAsia="ru-RU"/>
        </w:rPr>
        <w:t>бзац шестой пункта 3 приложения к постановлению признать утратившим силу.</w:t>
      </w:r>
    </w:p>
    <w:p w:rsidR="00E0262D" w:rsidRPr="00E0262D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</w:t>
      </w:r>
      <w:r w:rsidRPr="00E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в периодическом издании органов местного самоуправления сельского поселения Алябьевский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бюллетене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 «Алябьевский вестник» и разместить на официальном сайте Администрации 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794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8C7794">
        <w:rPr>
          <w:rFonts w:ascii="Times New Roman" w:eastAsia="Times New Roman" w:hAnsi="Times New Roman"/>
          <w:sz w:val="24"/>
          <w:szCs w:val="24"/>
          <w:lang w:eastAsia="ru-RU"/>
        </w:rPr>
        <w:t>с 01.07.2020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7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7794" w:rsidRDefault="008C7794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794" w:rsidRDefault="008C7794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Pr="008C7794" w:rsidRDefault="00E0262D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Алябьевский</w:t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Par29"/>
      <w:bookmarkEnd w:id="0"/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Ю.А. </w:t>
      </w:r>
      <w:proofErr w:type="spellStart"/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>Кочурова</w:t>
      </w:r>
      <w:proofErr w:type="spellEnd"/>
    </w:p>
    <w:p w:rsidR="00E0262D" w:rsidRDefault="00E0262D" w:rsidP="00E02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09" w:rsidRDefault="001A4D09" w:rsidP="00E02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09" w:rsidRPr="001A4D09" w:rsidRDefault="001A4D09" w:rsidP="001A4D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D0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A4D09" w:rsidRDefault="001A4D09" w:rsidP="001A4D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проекту постановления Администрации сельского поселения Алябьевский «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сельского поселения Алябьевский от 30.12.2016 № 253  «Об утверждении порядка замены жилых помещений инвалидам, семьям, имеющим детей-инвалидов,  являющихся нанимателями жилых  помещений по договорам социального найма  муниципального жилищного фонда</w:t>
      </w:r>
    </w:p>
    <w:p w:rsidR="001A4D09" w:rsidRDefault="001A4D09" w:rsidP="001A4D0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Алябьевский»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D09" w:rsidRDefault="001A4D09" w:rsidP="001A4D0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09" w:rsidRDefault="001A4D09" w:rsidP="001A4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постановления подготовлен ведущим специалистом по юридическим вопросам Администрации сельского поселения Алябьевский. </w:t>
      </w:r>
    </w:p>
    <w:p w:rsidR="001A4D09" w:rsidRDefault="001A4D09" w:rsidP="004D7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внесения изменений связана с тем, что ст. 2  Федерального закона от   18.07.2019 № 184-ФЗ «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>О внесении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Федеральный закон «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>О социальной защите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нвалидов в Российской Федерации»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признании утратившим силу пункта 16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статьи 7 Федерального закона «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рственных и муниципальных услуг» с 01.07.2020 г.  признан утратившим силу п. 16 ч.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 Федерального закона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A4D09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27.07.2010 №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A4D0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рственных и муниципальных услуг»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D74CC" w:rsidRDefault="004D74CC" w:rsidP="004D7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17 Федерального закона от </w:t>
      </w:r>
      <w:r w:rsidRPr="004D74CC">
        <w:rPr>
          <w:rFonts w:ascii="Times New Roman" w:eastAsia="Times New Roman" w:hAnsi="Times New Roman"/>
          <w:sz w:val="24"/>
          <w:szCs w:val="24"/>
          <w:lang w:eastAsia="ru-RU"/>
        </w:rPr>
        <w:t xml:space="preserve">24.11.1995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D74CC">
        <w:rPr>
          <w:rFonts w:ascii="Times New Roman" w:eastAsia="Times New Roman" w:hAnsi="Times New Roman"/>
          <w:sz w:val="24"/>
          <w:szCs w:val="24"/>
          <w:lang w:eastAsia="ru-RU"/>
        </w:rPr>
        <w:t xml:space="preserve"> 181-ФЗ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D74CC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социальной защите инвалидов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 ж</w:t>
      </w:r>
      <w:r w:rsidRPr="004D74CC">
        <w:rPr>
          <w:rFonts w:ascii="Times New Roman" w:eastAsia="Times New Roman" w:hAnsi="Times New Roman"/>
          <w:sz w:val="24"/>
          <w:szCs w:val="24"/>
          <w:lang w:eastAsia="ru-RU"/>
        </w:rPr>
        <w:t>илые помещения предоставляются инвалидам, семьям, имеющим детей-инвалидов, с учетом состояния здоровья и других заслуживающих внимания обстоятельств.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6 ч. 1 ст. 3 Устава сельского поселения Алябьевский, </w:t>
      </w:r>
      <w:r w:rsidRPr="004D74C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 муниципального жилищного контроля, а также  иных полномочий органов местного самоуправления в соответствии с  жилищным законодательством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полномочием органов местного самоуправления сельского поселения Алябьевский.  </w:t>
      </w:r>
      <w:proofErr w:type="gramEnd"/>
    </w:p>
    <w:p w:rsidR="001A4D09" w:rsidRDefault="004D74CC" w:rsidP="004D7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Согласно п. 10 ст. 35 Федерального закона</w:t>
      </w:r>
      <w:r w:rsidR="006468B1" w:rsidRPr="006468B1">
        <w:rPr>
          <w:rFonts w:ascii="Times New Roman" w:eastAsiaTheme="minorHAnsi" w:hAnsi="Times New Roman"/>
          <w:sz w:val="24"/>
          <w:szCs w:val="24"/>
        </w:rPr>
        <w:t xml:space="preserve"> от 06.10.2003 № 131-ФЗ, ст. 16 Устава сельского поселения Алябьевский вопрос </w:t>
      </w:r>
      <w:r>
        <w:rPr>
          <w:rFonts w:ascii="Times New Roman" w:eastAsiaTheme="minorHAnsi" w:hAnsi="Times New Roman"/>
          <w:sz w:val="24"/>
          <w:szCs w:val="24"/>
        </w:rPr>
        <w:t>обеспечения</w:t>
      </w:r>
      <w:r w:rsidRPr="004D74CC">
        <w:rPr>
          <w:rFonts w:ascii="Times New Roman" w:eastAsiaTheme="minorHAnsi" w:hAnsi="Times New Roman"/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</w:t>
      </w:r>
      <w:r w:rsidR="006468B1" w:rsidRPr="006468B1">
        <w:rPr>
          <w:rFonts w:ascii="Times New Roman" w:eastAsiaTheme="minorHAnsi" w:hAnsi="Times New Roman"/>
          <w:sz w:val="24"/>
          <w:szCs w:val="24"/>
        </w:rPr>
        <w:t xml:space="preserve"> не отнесен к исключительной компетенции представительного органа муниципального образования. </w:t>
      </w:r>
      <w:r w:rsidR="006468B1" w:rsidRPr="006468B1">
        <w:rPr>
          <w:rFonts w:ascii="Times New Roman" w:eastAsia="Times New Roman" w:hAnsi="Times New Roman"/>
          <w:sz w:val="24"/>
          <w:szCs w:val="20"/>
          <w:lang w:eastAsia="ru-RU"/>
        </w:rPr>
        <w:t xml:space="preserve">Полномочия по </w:t>
      </w:r>
      <w:r w:rsidR="006468B1" w:rsidRPr="006468B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вопросов местного значения, в соответствии со ст. 24 Устава сельского поселения Алябьевский, относятся к полномочиям Администрации поселения, следовательно, данный проект постановления разработан в пределах компетенции Администрации сельского поселения Алябьевский. </w:t>
      </w:r>
    </w:p>
    <w:p w:rsidR="001A4D09" w:rsidRPr="001A4D09" w:rsidRDefault="001A4D09" w:rsidP="001A4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6FBF7"/>
        </w:rPr>
      </w:pPr>
      <w:r w:rsidRPr="001A4D09">
        <w:rPr>
          <w:rFonts w:ascii="Times New Roman" w:hAnsi="Times New Roman"/>
          <w:sz w:val="24"/>
          <w:szCs w:val="24"/>
          <w:shd w:val="clear" w:color="auto" w:fill="F6FBF7"/>
        </w:rPr>
        <w:t xml:space="preserve">Факторов, способствующих созданию условий для проявления коррупции в связи с принятием муниципального нормативного правового акта, не выявлено, юридическая техника соблюдена. </w:t>
      </w:r>
    </w:p>
    <w:p w:rsidR="001A4D09" w:rsidRDefault="001A4D09" w:rsidP="001A4D0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4CC" w:rsidRDefault="004D74CC" w:rsidP="004D74C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09.04.2020 </w:t>
      </w:r>
    </w:p>
    <w:p w:rsidR="004D74CC" w:rsidRDefault="004D74CC" w:rsidP="004D7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по юридическим вопросам </w:t>
      </w:r>
    </w:p>
    <w:p w:rsidR="004D74CC" w:rsidRPr="001A4D09" w:rsidRDefault="004D74CC" w:rsidP="004D7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сельского поселения Алябьевский                                   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С.В. Сайкина </w:t>
      </w:r>
    </w:p>
    <w:p w:rsidR="001A4D09" w:rsidRDefault="001A4D09" w:rsidP="00E02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47E" w:rsidRDefault="00B8347E"/>
    <w:sectPr w:rsidR="00B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6EC"/>
    <w:multiLevelType w:val="multilevel"/>
    <w:tmpl w:val="5BFE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47066A9"/>
    <w:multiLevelType w:val="multilevel"/>
    <w:tmpl w:val="4F40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23" w:hanging="1215"/>
      </w:pPr>
    </w:lvl>
    <w:lvl w:ilvl="2">
      <w:start w:val="1"/>
      <w:numFmt w:val="decimal"/>
      <w:isLgl/>
      <w:lvlText w:val="%1.%2.%3."/>
      <w:lvlJc w:val="left"/>
      <w:pPr>
        <w:ind w:left="2271" w:hanging="1215"/>
      </w:pPr>
    </w:lvl>
    <w:lvl w:ilvl="3">
      <w:start w:val="1"/>
      <w:numFmt w:val="decimal"/>
      <w:isLgl/>
      <w:lvlText w:val="%1.%2.%3.%4."/>
      <w:lvlJc w:val="left"/>
      <w:pPr>
        <w:ind w:left="2619" w:hanging="1215"/>
      </w:pPr>
    </w:lvl>
    <w:lvl w:ilvl="4">
      <w:start w:val="1"/>
      <w:numFmt w:val="decimal"/>
      <w:isLgl/>
      <w:lvlText w:val="%1.%2.%3.%4.%5."/>
      <w:lvlJc w:val="left"/>
      <w:pPr>
        <w:ind w:left="2967" w:hanging="1215"/>
      </w:pPr>
    </w:lvl>
    <w:lvl w:ilvl="5">
      <w:start w:val="1"/>
      <w:numFmt w:val="decimal"/>
      <w:isLgl/>
      <w:lvlText w:val="%1.%2.%3.%4.%5.%6."/>
      <w:lvlJc w:val="left"/>
      <w:pPr>
        <w:ind w:left="3315" w:hanging="1215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D1"/>
    <w:rsid w:val="001A4D09"/>
    <w:rsid w:val="002F55D1"/>
    <w:rsid w:val="004D74CC"/>
    <w:rsid w:val="006468B1"/>
    <w:rsid w:val="008C7794"/>
    <w:rsid w:val="00B8347E"/>
    <w:rsid w:val="00E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7EC777833EB085A5121B55699ECA7B0680359AC4B759417B29B53FM5T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EA7EC777833EB085A5121B55699ECA7B05853596C7B759417B29B53F5A2765E11E01B353412645MBT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7EC777833EB085A512184705C9C57C0BDD3D96CAB80E1D2472E868532D32MA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2020-04-09T09:34:00Z</dcterms:created>
  <dcterms:modified xsi:type="dcterms:W3CDTF">2020-04-09T10:23:00Z</dcterms:modified>
</cp:coreProperties>
</file>