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94" w:rsidRPr="00243994" w:rsidRDefault="00243994" w:rsidP="00243994">
      <w:pPr>
        <w:shd w:val="clear" w:color="auto" w:fill="FFFFFF"/>
        <w:autoSpaceDE w:val="0"/>
        <w:autoSpaceDN w:val="0"/>
        <w:adjustRightInd w:val="0"/>
        <w:jc w:val="center"/>
        <w:rPr>
          <w:rFonts w:ascii="Calibri" w:eastAsia="Calibri" w:hAnsi="Calibri" w:cs="Times New Roman"/>
        </w:rPr>
      </w:pPr>
      <w:r>
        <w:rPr>
          <w:rFonts w:ascii="Calibri" w:eastAsia="Calibri" w:hAnsi="Calibri" w:cs="Times New Roman"/>
          <w:noProof/>
          <w:lang w:eastAsia="ru-RU"/>
        </w:rPr>
        <w:drawing>
          <wp:inline distT="0" distB="0" distL="0" distR="0">
            <wp:extent cx="762000" cy="1085850"/>
            <wp:effectExtent l="0" t="0" r="0" b="0"/>
            <wp:docPr id="1" name="Рисунок 1" descr="Описание: Описание: &amp;gcy;&amp;iecy;&amp;rcy;&amp;b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amp;gcy;&amp;iecy;&amp;rcy;&amp;b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1085850"/>
                    </a:xfrm>
                    <a:prstGeom prst="rect">
                      <a:avLst/>
                    </a:prstGeom>
                    <a:noFill/>
                    <a:ln>
                      <a:noFill/>
                    </a:ln>
                  </pic:spPr>
                </pic:pic>
              </a:graphicData>
            </a:graphic>
          </wp:inline>
        </w:drawing>
      </w:r>
    </w:p>
    <w:p w:rsidR="00243994" w:rsidRPr="00243994" w:rsidRDefault="00243994" w:rsidP="00243994">
      <w:pPr>
        <w:spacing w:after="0" w:line="240" w:lineRule="auto"/>
        <w:jc w:val="center"/>
        <w:rPr>
          <w:rFonts w:ascii="Times New Roman" w:eastAsia="Calibri" w:hAnsi="Times New Roman" w:cs="Times New Roman"/>
          <w:b/>
          <w:sz w:val="24"/>
        </w:rPr>
      </w:pPr>
      <w:r w:rsidRPr="00243994">
        <w:rPr>
          <w:rFonts w:ascii="Times New Roman" w:eastAsia="Calibri" w:hAnsi="Times New Roman" w:cs="Times New Roman"/>
          <w:b/>
          <w:sz w:val="24"/>
        </w:rPr>
        <w:t>Советский район</w:t>
      </w:r>
    </w:p>
    <w:p w:rsidR="00243994" w:rsidRPr="00243994" w:rsidRDefault="00243994" w:rsidP="00243994">
      <w:pPr>
        <w:spacing w:after="0" w:line="240" w:lineRule="auto"/>
        <w:jc w:val="center"/>
        <w:rPr>
          <w:rFonts w:ascii="Times New Roman" w:eastAsia="Calibri" w:hAnsi="Times New Roman" w:cs="Times New Roman"/>
          <w:b/>
          <w:sz w:val="24"/>
        </w:rPr>
      </w:pPr>
      <w:r w:rsidRPr="00243994">
        <w:rPr>
          <w:rFonts w:ascii="Times New Roman" w:eastAsia="Calibri" w:hAnsi="Times New Roman" w:cs="Times New Roman"/>
          <w:b/>
          <w:sz w:val="24"/>
        </w:rPr>
        <w:t>Ханты-Мансийский автономный округ – Югра</w:t>
      </w:r>
    </w:p>
    <w:p w:rsidR="00243994" w:rsidRPr="00243994" w:rsidRDefault="00243994" w:rsidP="00243994">
      <w:pPr>
        <w:spacing w:after="0" w:line="240" w:lineRule="auto"/>
        <w:jc w:val="center"/>
        <w:rPr>
          <w:rFonts w:ascii="Times New Roman" w:eastAsia="Calibri" w:hAnsi="Times New Roman" w:cs="Times New Roman"/>
          <w:b/>
          <w:sz w:val="10"/>
        </w:rPr>
      </w:pPr>
    </w:p>
    <w:p w:rsidR="00243994" w:rsidRPr="00243994" w:rsidRDefault="00243994" w:rsidP="00243994">
      <w:pPr>
        <w:spacing w:after="0" w:line="240" w:lineRule="auto"/>
        <w:jc w:val="center"/>
        <w:rPr>
          <w:rFonts w:ascii="Times New Roman" w:eastAsia="Calibri" w:hAnsi="Times New Roman" w:cs="Times New Roman"/>
          <w:b/>
          <w:sz w:val="36"/>
          <w:szCs w:val="40"/>
        </w:rPr>
      </w:pPr>
      <w:r w:rsidRPr="00243994">
        <w:rPr>
          <w:rFonts w:ascii="Times New Roman" w:eastAsia="Calibri" w:hAnsi="Times New Roman" w:cs="Times New Roman"/>
          <w:b/>
          <w:sz w:val="36"/>
          <w:szCs w:val="40"/>
        </w:rPr>
        <w:t>Администрация сельского поселения Алябьевский</w:t>
      </w:r>
    </w:p>
    <w:p w:rsidR="00243994" w:rsidRPr="00243994" w:rsidRDefault="00243994" w:rsidP="00243994">
      <w:pPr>
        <w:jc w:val="center"/>
        <w:rPr>
          <w:rFonts w:ascii="Calibri" w:eastAsia="Calibri" w:hAnsi="Calibri" w:cs="Times New Roman"/>
          <w:sz w:val="12"/>
          <w:szCs w:val="40"/>
        </w:rPr>
      </w:pPr>
    </w:p>
    <w:tbl>
      <w:tblPr>
        <w:tblW w:w="0" w:type="auto"/>
        <w:tblBorders>
          <w:top w:val="double" w:sz="12" w:space="0" w:color="auto"/>
        </w:tblBorders>
        <w:tblLayout w:type="fixed"/>
        <w:tblCellMar>
          <w:left w:w="70" w:type="dxa"/>
          <w:right w:w="70" w:type="dxa"/>
        </w:tblCellMar>
        <w:tblLook w:val="04A0" w:firstRow="1" w:lastRow="0" w:firstColumn="1" w:lastColumn="0" w:noHBand="0" w:noVBand="1"/>
      </w:tblPr>
      <w:tblGrid>
        <w:gridCol w:w="9495"/>
      </w:tblGrid>
      <w:tr w:rsidR="00243994" w:rsidRPr="00243994" w:rsidTr="006D1A80">
        <w:trPr>
          <w:trHeight w:val="216"/>
        </w:trPr>
        <w:tc>
          <w:tcPr>
            <w:tcW w:w="9495" w:type="dxa"/>
            <w:tcBorders>
              <w:top w:val="double" w:sz="12" w:space="0" w:color="auto"/>
              <w:left w:val="nil"/>
              <w:bottom w:val="nil"/>
              <w:right w:val="nil"/>
            </w:tcBorders>
          </w:tcPr>
          <w:p w:rsidR="00243994" w:rsidRPr="00243994" w:rsidRDefault="00243994" w:rsidP="00243994">
            <w:pPr>
              <w:tabs>
                <w:tab w:val="left" w:pos="9072"/>
                <w:tab w:val="left" w:pos="9355"/>
              </w:tabs>
              <w:spacing w:line="240" w:lineRule="atLeast"/>
              <w:ind w:right="-1"/>
              <w:jc w:val="center"/>
              <w:rPr>
                <w:rFonts w:ascii="Times New Roman" w:eastAsia="Calibri" w:hAnsi="Times New Roman" w:cs="Times New Roman"/>
                <w:b/>
                <w:spacing w:val="60"/>
                <w:sz w:val="44"/>
                <w:szCs w:val="36"/>
              </w:rPr>
            </w:pPr>
            <w:r w:rsidRPr="00243994">
              <w:rPr>
                <w:rFonts w:ascii="Times New Roman" w:eastAsia="Calibri" w:hAnsi="Times New Roman" w:cs="Times New Roman"/>
                <w:b/>
                <w:spacing w:val="60"/>
                <w:sz w:val="44"/>
                <w:szCs w:val="36"/>
              </w:rPr>
              <w:t>ПОСТАНОВЛЕНИЕ</w:t>
            </w:r>
          </w:p>
        </w:tc>
      </w:tr>
    </w:tbl>
    <w:p w:rsidR="00243994" w:rsidRPr="00A80B23" w:rsidRDefault="008811DB" w:rsidP="00243994">
      <w:pPr>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 </w:t>
      </w:r>
      <w:r w:rsidR="00243994" w:rsidRPr="00A80B23">
        <w:rPr>
          <w:rFonts w:ascii="Times New Roman" w:eastAsia="Calibri" w:hAnsi="Times New Roman" w:cs="Times New Roman"/>
          <w:sz w:val="24"/>
          <w:szCs w:val="24"/>
        </w:rPr>
        <w:t>«</w:t>
      </w:r>
      <w:r>
        <w:rPr>
          <w:rFonts w:ascii="Times New Roman" w:eastAsia="Calibri" w:hAnsi="Times New Roman" w:cs="Times New Roman"/>
          <w:sz w:val="24"/>
          <w:szCs w:val="24"/>
        </w:rPr>
        <w:t xml:space="preserve"> 30 </w:t>
      </w:r>
      <w:r w:rsidR="00243994" w:rsidRPr="00A80B23">
        <w:rPr>
          <w:rFonts w:ascii="Times New Roman" w:eastAsia="Calibri" w:hAnsi="Times New Roman" w:cs="Times New Roman"/>
          <w:sz w:val="24"/>
          <w:szCs w:val="24"/>
        </w:rPr>
        <w:t>»</w:t>
      </w:r>
      <w:r w:rsidR="004128EF">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ноября</w:t>
      </w:r>
      <w:r w:rsidR="00243994" w:rsidRPr="00A80B23">
        <w:rPr>
          <w:rFonts w:ascii="Times New Roman" w:eastAsia="Calibri" w:hAnsi="Times New Roman" w:cs="Times New Roman"/>
          <w:sz w:val="24"/>
          <w:szCs w:val="24"/>
        </w:rPr>
        <w:t xml:space="preserve"> 20</w:t>
      </w:r>
      <w:r w:rsidR="004128EF">
        <w:rPr>
          <w:rFonts w:ascii="Times New Roman" w:eastAsia="Calibri" w:hAnsi="Times New Roman" w:cs="Times New Roman"/>
          <w:sz w:val="24"/>
          <w:szCs w:val="24"/>
        </w:rPr>
        <w:t>2</w:t>
      </w:r>
      <w:r w:rsidR="00B33BFD">
        <w:rPr>
          <w:rFonts w:ascii="Times New Roman" w:eastAsia="Calibri" w:hAnsi="Times New Roman" w:cs="Times New Roman"/>
          <w:sz w:val="24"/>
          <w:szCs w:val="24"/>
        </w:rPr>
        <w:t>1</w:t>
      </w:r>
      <w:r w:rsidR="00A80B23">
        <w:rPr>
          <w:rFonts w:ascii="Times New Roman" w:eastAsia="Calibri" w:hAnsi="Times New Roman" w:cs="Times New Roman"/>
          <w:sz w:val="24"/>
          <w:szCs w:val="24"/>
        </w:rPr>
        <w:t xml:space="preserve"> года</w:t>
      </w:r>
      <w:r w:rsidR="00617FCC" w:rsidRPr="00A80B23">
        <w:rPr>
          <w:rFonts w:ascii="Times New Roman" w:eastAsia="Calibri" w:hAnsi="Times New Roman" w:cs="Times New Roman"/>
          <w:sz w:val="24"/>
          <w:szCs w:val="24"/>
        </w:rPr>
        <w:tab/>
      </w:r>
      <w:r w:rsidR="00243994" w:rsidRPr="00A80B23">
        <w:rPr>
          <w:rFonts w:ascii="Times New Roman" w:eastAsia="Calibri" w:hAnsi="Times New Roman" w:cs="Times New Roman"/>
          <w:sz w:val="24"/>
          <w:szCs w:val="24"/>
        </w:rPr>
        <w:tab/>
        <w:t xml:space="preserve">                     </w:t>
      </w:r>
      <w:r w:rsidR="00243994" w:rsidRPr="00A80B23">
        <w:rPr>
          <w:rFonts w:ascii="Times New Roman" w:eastAsia="Calibri" w:hAnsi="Times New Roman" w:cs="Times New Roman"/>
          <w:sz w:val="24"/>
          <w:szCs w:val="24"/>
        </w:rPr>
        <w:tab/>
      </w:r>
      <w:r w:rsidR="00243994" w:rsidRP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243994" w:rsidRPr="00A80B23">
        <w:rPr>
          <w:rFonts w:ascii="Times New Roman" w:eastAsia="Calibri" w:hAnsi="Times New Roman" w:cs="Times New Roman"/>
          <w:sz w:val="24"/>
          <w:szCs w:val="24"/>
        </w:rPr>
        <w:t xml:space="preserve">№ </w:t>
      </w:r>
      <w:r w:rsidR="006B6378" w:rsidRPr="00A80B23">
        <w:rPr>
          <w:rFonts w:ascii="Times New Roman" w:eastAsia="Calibri" w:hAnsi="Times New Roman" w:cs="Times New Roman"/>
          <w:sz w:val="24"/>
          <w:szCs w:val="24"/>
        </w:rPr>
        <w:t xml:space="preserve"> </w:t>
      </w:r>
      <w:r w:rsidR="00193AD7">
        <w:rPr>
          <w:rFonts w:ascii="Times New Roman" w:eastAsia="Calibri" w:hAnsi="Times New Roman" w:cs="Times New Roman"/>
          <w:sz w:val="24"/>
          <w:szCs w:val="24"/>
        </w:rPr>
        <w:t>216</w:t>
      </w:r>
    </w:p>
    <w:p w:rsidR="008811DB" w:rsidRDefault="008811DB" w:rsidP="00243994">
      <w:pPr>
        <w:spacing w:after="0" w:line="240" w:lineRule="auto"/>
        <w:ind w:right="4819"/>
        <w:jc w:val="both"/>
        <w:rPr>
          <w:rFonts w:ascii="Times New Roman" w:eastAsia="Calibri" w:hAnsi="Times New Roman" w:cs="Times New Roman"/>
          <w:color w:val="000000"/>
          <w:sz w:val="24"/>
          <w:szCs w:val="24"/>
        </w:rPr>
      </w:pPr>
    </w:p>
    <w:p w:rsidR="00243994" w:rsidRPr="00A80B23" w:rsidRDefault="00243994" w:rsidP="00243994">
      <w:pPr>
        <w:spacing w:after="0" w:line="240" w:lineRule="auto"/>
        <w:ind w:right="4819"/>
        <w:jc w:val="both"/>
        <w:rPr>
          <w:rFonts w:ascii="Times New Roman" w:eastAsia="Calibri" w:hAnsi="Times New Roman" w:cs="Times New Roman"/>
          <w:color w:val="000000"/>
          <w:sz w:val="24"/>
          <w:szCs w:val="24"/>
        </w:rPr>
      </w:pPr>
      <w:r w:rsidRPr="00A80B23">
        <w:rPr>
          <w:rFonts w:ascii="Times New Roman" w:eastAsia="Calibri" w:hAnsi="Times New Roman" w:cs="Times New Roman"/>
          <w:color w:val="000000"/>
          <w:sz w:val="24"/>
          <w:szCs w:val="24"/>
        </w:rPr>
        <w:t>О внесении изменений в постановление Администрации сельского поселения Алябьевский от 27.11.2018 г. № 312 «О муниципальной программе «Профилактика правонарушений на территории сельского поселения Алябьевский»</w:t>
      </w:r>
    </w:p>
    <w:p w:rsidR="00243994" w:rsidRPr="00A80B23" w:rsidRDefault="00243994" w:rsidP="00243994">
      <w:pPr>
        <w:spacing w:line="240" w:lineRule="auto"/>
        <w:jc w:val="both"/>
        <w:rPr>
          <w:rFonts w:ascii="Times New Roman" w:eastAsia="Calibri" w:hAnsi="Times New Roman" w:cs="Times New Roman"/>
          <w:color w:val="000000"/>
          <w:sz w:val="24"/>
          <w:szCs w:val="24"/>
        </w:rPr>
      </w:pPr>
      <w:r w:rsidRPr="00A80B23">
        <w:rPr>
          <w:rFonts w:ascii="Times New Roman" w:eastAsia="Calibri" w:hAnsi="Times New Roman" w:cs="Times New Roman"/>
          <w:color w:val="000000"/>
          <w:sz w:val="24"/>
          <w:szCs w:val="24"/>
        </w:rPr>
        <w:t xml:space="preserve">        </w:t>
      </w:r>
    </w:p>
    <w:p w:rsidR="00F908E1" w:rsidRDefault="00243994" w:rsidP="00F908E1">
      <w:pPr>
        <w:spacing w:after="0" w:line="240" w:lineRule="auto"/>
        <w:ind w:firstLine="567"/>
        <w:jc w:val="both"/>
        <w:rPr>
          <w:rFonts w:ascii="Times New Roman" w:eastAsia="Calibri" w:hAnsi="Times New Roman" w:cs="Times New Roman"/>
          <w:color w:val="000000"/>
          <w:sz w:val="24"/>
          <w:szCs w:val="24"/>
        </w:rPr>
      </w:pPr>
      <w:r w:rsidRPr="00A80B23">
        <w:rPr>
          <w:rFonts w:ascii="Times New Roman" w:eastAsia="Calibri" w:hAnsi="Times New Roman" w:cs="Times New Roman"/>
          <w:color w:val="000000"/>
          <w:sz w:val="24"/>
          <w:szCs w:val="24"/>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Алябьевский, </w:t>
      </w:r>
      <w:r w:rsidRPr="00A80B23">
        <w:rPr>
          <w:rFonts w:ascii="Times New Roman" w:eastAsia="Calibri" w:hAnsi="Times New Roman" w:cs="Times New Roman"/>
          <w:sz w:val="24"/>
          <w:szCs w:val="24"/>
        </w:rPr>
        <w:t>постановлением администрации сельского поселения Алябьевский от 30.10.2018 № 283 «О модельной муниципальной программе сельского поселения Алябьевский, Порядке формирования, утверждения и реализации муниципальных программ сельского поселения Алябьевский»</w:t>
      </w:r>
      <w:r w:rsidRPr="00A80B23">
        <w:rPr>
          <w:rFonts w:ascii="Times New Roman" w:eastAsia="Calibri" w:hAnsi="Times New Roman" w:cs="Times New Roman"/>
          <w:color w:val="000000"/>
          <w:sz w:val="24"/>
          <w:szCs w:val="24"/>
        </w:rPr>
        <w:t>:</w:t>
      </w:r>
    </w:p>
    <w:p w:rsidR="00243994" w:rsidRPr="00A80B23" w:rsidRDefault="00243994" w:rsidP="00F908E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80B23">
        <w:rPr>
          <w:rFonts w:ascii="Times New Roman" w:eastAsia="Times New Roman" w:hAnsi="Times New Roman" w:cs="Times New Roman"/>
          <w:sz w:val="24"/>
          <w:szCs w:val="24"/>
          <w:lang w:eastAsia="ru-RU"/>
        </w:rPr>
        <w:t xml:space="preserve">Внести в </w:t>
      </w:r>
      <w:r w:rsidRPr="00A80B23">
        <w:rPr>
          <w:rFonts w:ascii="Times New Roman" w:eastAsia="Times New Roman" w:hAnsi="Times New Roman" w:cs="Times New Roman"/>
          <w:color w:val="000000"/>
          <w:sz w:val="24"/>
          <w:szCs w:val="24"/>
          <w:lang w:eastAsia="ru-RU"/>
        </w:rPr>
        <w:t>постановление</w:t>
      </w:r>
      <w:r w:rsidRPr="00A80B23">
        <w:rPr>
          <w:rFonts w:ascii="Times New Roman" w:eastAsia="Times New Roman" w:hAnsi="Times New Roman" w:cs="Times New Roman"/>
          <w:sz w:val="24"/>
          <w:szCs w:val="24"/>
          <w:lang w:eastAsia="ru-RU"/>
        </w:rPr>
        <w:t xml:space="preserve"> Администрации сельского поселения Алябьевский </w:t>
      </w:r>
      <w:r w:rsidRPr="00A80B23">
        <w:rPr>
          <w:rFonts w:ascii="Times New Roman" w:eastAsia="Calibri" w:hAnsi="Times New Roman" w:cs="Times New Roman"/>
          <w:color w:val="000000"/>
          <w:sz w:val="24"/>
          <w:szCs w:val="24"/>
        </w:rPr>
        <w:t>от 27.11.2018 г. № 312 «О муниципальной программе «Профилактика правонарушений на территории сельского поселения Алябьевский»</w:t>
      </w:r>
      <w:r w:rsidR="00A80B23">
        <w:rPr>
          <w:rFonts w:ascii="Times New Roman" w:eastAsia="Calibri" w:hAnsi="Times New Roman" w:cs="Times New Roman"/>
          <w:color w:val="000000"/>
          <w:sz w:val="24"/>
          <w:szCs w:val="24"/>
        </w:rPr>
        <w:t xml:space="preserve"> (с изменениями от 26.09.2019 № 171</w:t>
      </w:r>
      <w:r w:rsidR="004128EF">
        <w:rPr>
          <w:rFonts w:ascii="Times New Roman" w:eastAsia="Calibri" w:hAnsi="Times New Roman" w:cs="Times New Roman"/>
          <w:color w:val="000000"/>
          <w:sz w:val="24"/>
          <w:szCs w:val="24"/>
        </w:rPr>
        <w:t>, от 29.11.2019 № 241</w:t>
      </w:r>
      <w:r w:rsidR="00B33BFD">
        <w:rPr>
          <w:rFonts w:ascii="Times New Roman" w:eastAsia="Calibri" w:hAnsi="Times New Roman" w:cs="Times New Roman"/>
          <w:color w:val="000000"/>
          <w:sz w:val="24"/>
          <w:szCs w:val="24"/>
        </w:rPr>
        <w:t>, от 30.11.2020 № 221</w:t>
      </w:r>
      <w:r w:rsidR="00A80B23">
        <w:rPr>
          <w:rFonts w:ascii="Times New Roman" w:eastAsia="Calibri" w:hAnsi="Times New Roman" w:cs="Times New Roman"/>
          <w:color w:val="000000"/>
          <w:sz w:val="24"/>
          <w:szCs w:val="24"/>
        </w:rPr>
        <w:t>)</w:t>
      </w:r>
      <w:r w:rsidRPr="00A80B23">
        <w:rPr>
          <w:rFonts w:ascii="Times New Roman" w:eastAsia="Calibri" w:hAnsi="Times New Roman" w:cs="Times New Roman"/>
          <w:color w:val="000000"/>
          <w:sz w:val="24"/>
          <w:szCs w:val="24"/>
        </w:rPr>
        <w:t xml:space="preserve"> </w:t>
      </w:r>
      <w:r w:rsidRPr="00A80B23">
        <w:rPr>
          <w:rFonts w:ascii="Times New Roman" w:eastAsia="Times New Roman" w:hAnsi="Times New Roman" w:cs="Times New Roman"/>
          <w:sz w:val="24"/>
          <w:szCs w:val="24"/>
          <w:lang w:eastAsia="ru-RU"/>
        </w:rPr>
        <w:t xml:space="preserve">следующие изменения, </w:t>
      </w:r>
      <w:r w:rsidRPr="00F908E1">
        <w:rPr>
          <w:rFonts w:ascii="Times New Roman" w:eastAsia="Times New Roman" w:hAnsi="Times New Roman" w:cs="Times New Roman"/>
          <w:color w:val="000000"/>
          <w:sz w:val="24"/>
          <w:szCs w:val="24"/>
          <w:lang w:eastAsia="ru-RU"/>
        </w:rPr>
        <w:t>изложив</w:t>
      </w:r>
      <w:r w:rsidRPr="00A80B23">
        <w:rPr>
          <w:rFonts w:ascii="Times New Roman" w:eastAsia="Times New Roman" w:hAnsi="Times New Roman" w:cs="Times New Roman"/>
          <w:sz w:val="24"/>
          <w:szCs w:val="24"/>
          <w:lang w:eastAsia="ru-RU"/>
        </w:rPr>
        <w:t xml:space="preserve"> Приложение к постановлению в новой редакции (приложение).</w:t>
      </w:r>
    </w:p>
    <w:p w:rsidR="00243994" w:rsidRPr="00A80B23" w:rsidRDefault="00243994" w:rsidP="00F908E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A80B23">
        <w:rPr>
          <w:rFonts w:ascii="Times New Roman" w:eastAsia="Times New Roman" w:hAnsi="Times New Roman" w:cs="Times New Roman"/>
          <w:color w:val="000000"/>
          <w:sz w:val="24"/>
          <w:szCs w:val="24"/>
          <w:lang w:eastAsia="ru-RU"/>
        </w:rPr>
        <w:t xml:space="preserve">Опубликовать настоящее </w:t>
      </w:r>
      <w:r w:rsidRPr="00A80B23">
        <w:rPr>
          <w:rFonts w:ascii="Times New Roman" w:eastAsia="Times New Roman" w:hAnsi="Times New Roman" w:cs="Times New Roman"/>
          <w:sz w:val="24"/>
          <w:szCs w:val="24"/>
          <w:lang w:eastAsia="ru-RU"/>
        </w:rPr>
        <w:t>постановление</w:t>
      </w:r>
      <w:r w:rsidRPr="00A80B23">
        <w:rPr>
          <w:rFonts w:ascii="Times New Roman" w:eastAsia="Times New Roman" w:hAnsi="Times New Roman" w:cs="Times New Roman"/>
          <w:color w:val="000000"/>
          <w:sz w:val="24"/>
          <w:szCs w:val="24"/>
          <w:lang w:eastAsia="ru-RU"/>
        </w:rPr>
        <w:t xml:space="preserve"> в периодическом издании органов местного самоуправления сельского поселения Алябьевский </w:t>
      </w:r>
      <w:r w:rsidR="00617FCC" w:rsidRPr="00A80B23">
        <w:rPr>
          <w:rFonts w:ascii="Times New Roman" w:eastAsia="Times New Roman" w:hAnsi="Times New Roman" w:cs="Times New Roman"/>
          <w:color w:val="000000"/>
          <w:sz w:val="24"/>
          <w:szCs w:val="24"/>
          <w:lang w:eastAsia="ru-RU"/>
        </w:rPr>
        <w:t>в бюллетене</w:t>
      </w:r>
      <w:r w:rsidRPr="00A80B23">
        <w:rPr>
          <w:rFonts w:ascii="Times New Roman" w:eastAsia="Times New Roman" w:hAnsi="Times New Roman" w:cs="Times New Roman"/>
          <w:color w:val="000000"/>
          <w:sz w:val="24"/>
          <w:szCs w:val="24"/>
          <w:lang w:eastAsia="ru-RU"/>
        </w:rPr>
        <w:t xml:space="preserve"> «Алябьевский вестник» и разместить на официальном сайте Администрации </w:t>
      </w:r>
      <w:r w:rsidR="00617FCC" w:rsidRPr="00A80B23">
        <w:rPr>
          <w:rFonts w:ascii="Times New Roman" w:eastAsia="Times New Roman" w:hAnsi="Times New Roman" w:cs="Times New Roman"/>
          <w:color w:val="000000"/>
          <w:sz w:val="24"/>
          <w:szCs w:val="24"/>
          <w:lang w:eastAsia="ru-RU"/>
        </w:rPr>
        <w:t xml:space="preserve">сельского поселения Алябьевский в сети Интернет. </w:t>
      </w:r>
    </w:p>
    <w:p w:rsidR="00F908E1" w:rsidRPr="00F908E1" w:rsidRDefault="00F908E1" w:rsidP="00F908E1">
      <w:pPr>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F908E1">
        <w:rPr>
          <w:rFonts w:ascii="Times New Roman" w:eastAsia="Times New Roman" w:hAnsi="Times New Roman" w:cs="Times New Roman"/>
          <w:color w:val="000000"/>
          <w:sz w:val="24"/>
          <w:szCs w:val="24"/>
          <w:lang w:eastAsia="ru-RU"/>
        </w:rPr>
        <w:t>Настоящее постановление вступает в силу с момента подписания и распространяет свое действие на правоотношения, возникшие с 01 января 20</w:t>
      </w:r>
      <w:r w:rsidR="00B33BFD">
        <w:rPr>
          <w:rFonts w:ascii="Times New Roman" w:eastAsia="Times New Roman" w:hAnsi="Times New Roman" w:cs="Times New Roman"/>
          <w:color w:val="000000"/>
          <w:sz w:val="24"/>
          <w:szCs w:val="24"/>
          <w:lang w:eastAsia="ru-RU"/>
        </w:rPr>
        <w:t>22</w:t>
      </w:r>
      <w:r w:rsidRPr="00F908E1">
        <w:rPr>
          <w:rFonts w:ascii="Times New Roman" w:eastAsia="Times New Roman" w:hAnsi="Times New Roman" w:cs="Times New Roman"/>
          <w:color w:val="000000"/>
          <w:sz w:val="24"/>
          <w:szCs w:val="24"/>
          <w:lang w:eastAsia="ru-RU"/>
        </w:rPr>
        <w:t xml:space="preserve"> года.</w:t>
      </w:r>
    </w:p>
    <w:p w:rsidR="00243994" w:rsidRPr="00A80B23" w:rsidRDefault="00243994" w:rsidP="00F908E1">
      <w:pPr>
        <w:numPr>
          <w:ilvl w:val="0"/>
          <w:numId w:val="1"/>
        </w:numPr>
        <w:autoSpaceDE w:val="0"/>
        <w:autoSpaceDN w:val="0"/>
        <w:adjustRightInd w:val="0"/>
        <w:spacing w:after="0" w:line="240" w:lineRule="auto"/>
        <w:ind w:left="993" w:hanging="426"/>
        <w:jc w:val="both"/>
        <w:rPr>
          <w:rFonts w:ascii="Times New Roman" w:eastAsia="Times New Roman" w:hAnsi="Times New Roman" w:cs="Times New Roman"/>
          <w:color w:val="000000"/>
          <w:sz w:val="24"/>
          <w:szCs w:val="24"/>
          <w:lang w:eastAsia="ru-RU"/>
        </w:rPr>
      </w:pPr>
      <w:r w:rsidRPr="00A80B23">
        <w:rPr>
          <w:rFonts w:ascii="Times New Roman" w:eastAsia="Times New Roman" w:hAnsi="Times New Roman" w:cs="Times New Roman"/>
          <w:sz w:val="24"/>
          <w:szCs w:val="24"/>
          <w:lang w:eastAsia="ru-RU"/>
        </w:rPr>
        <w:t xml:space="preserve">Контроль исполнения </w:t>
      </w:r>
      <w:r w:rsidRPr="00A80B23">
        <w:rPr>
          <w:rFonts w:ascii="Times New Roman" w:eastAsia="Calibri" w:hAnsi="Times New Roman" w:cs="Times New Roman"/>
          <w:color w:val="000000"/>
          <w:sz w:val="24"/>
          <w:szCs w:val="24"/>
        </w:rPr>
        <w:t>настоящего</w:t>
      </w:r>
      <w:r w:rsidRPr="00A80B23">
        <w:rPr>
          <w:rFonts w:ascii="Times New Roman" w:eastAsia="Times New Roman" w:hAnsi="Times New Roman" w:cs="Times New Roman"/>
          <w:sz w:val="24"/>
          <w:szCs w:val="24"/>
          <w:lang w:eastAsia="ru-RU"/>
        </w:rPr>
        <w:t xml:space="preserve"> постановления оставляю за собой.</w:t>
      </w:r>
    </w:p>
    <w:p w:rsidR="00243994" w:rsidRDefault="00243994" w:rsidP="00243994">
      <w:pPr>
        <w:spacing w:after="0" w:line="240" w:lineRule="auto"/>
        <w:jc w:val="both"/>
        <w:rPr>
          <w:rFonts w:ascii="Times New Roman" w:eastAsia="Calibri" w:hAnsi="Times New Roman" w:cs="Times New Roman"/>
          <w:sz w:val="24"/>
          <w:szCs w:val="24"/>
        </w:rPr>
      </w:pPr>
    </w:p>
    <w:p w:rsidR="00B33BFD" w:rsidRPr="00A80B23" w:rsidRDefault="00B33BFD" w:rsidP="00243994">
      <w:pPr>
        <w:spacing w:after="0" w:line="240" w:lineRule="auto"/>
        <w:jc w:val="both"/>
        <w:rPr>
          <w:rFonts w:ascii="Times New Roman" w:eastAsia="Calibri" w:hAnsi="Times New Roman" w:cs="Times New Roman"/>
          <w:sz w:val="24"/>
          <w:szCs w:val="24"/>
        </w:rPr>
      </w:pPr>
    </w:p>
    <w:p w:rsidR="00F908E1" w:rsidRDefault="00F908E1" w:rsidP="00243994">
      <w:pPr>
        <w:spacing w:after="0" w:line="240" w:lineRule="auto"/>
        <w:jc w:val="both"/>
        <w:rPr>
          <w:rFonts w:ascii="Times New Roman" w:eastAsia="Calibri" w:hAnsi="Times New Roman" w:cs="Times New Roman"/>
          <w:sz w:val="24"/>
          <w:szCs w:val="24"/>
        </w:rPr>
      </w:pPr>
    </w:p>
    <w:p w:rsidR="00243994" w:rsidRPr="00243994" w:rsidRDefault="001B21E1" w:rsidP="00243994">
      <w:pPr>
        <w:spacing w:after="0" w:line="240" w:lineRule="auto"/>
        <w:jc w:val="both"/>
        <w:rPr>
          <w:rFonts w:ascii="Times New Roman" w:eastAsia="Calibri" w:hAnsi="Times New Roman" w:cs="Times New Roman"/>
          <w:sz w:val="28"/>
          <w:szCs w:val="28"/>
        </w:rPr>
      </w:pPr>
      <w:r w:rsidRPr="00A80B23">
        <w:rPr>
          <w:rFonts w:ascii="Times New Roman" w:eastAsia="Calibri" w:hAnsi="Times New Roman" w:cs="Times New Roman"/>
          <w:sz w:val="24"/>
          <w:szCs w:val="24"/>
        </w:rPr>
        <w:t xml:space="preserve">Глава сельского поселения Алябьевский                             </w:t>
      </w:r>
      <w:r w:rsidR="00A80B23">
        <w:rPr>
          <w:rFonts w:ascii="Times New Roman" w:eastAsia="Calibri" w:hAnsi="Times New Roman" w:cs="Times New Roman"/>
          <w:sz w:val="24"/>
          <w:szCs w:val="24"/>
        </w:rPr>
        <w:tab/>
      </w:r>
      <w:r w:rsidR="00A80B23">
        <w:rPr>
          <w:rFonts w:ascii="Times New Roman" w:eastAsia="Calibri" w:hAnsi="Times New Roman" w:cs="Times New Roman"/>
          <w:sz w:val="24"/>
          <w:szCs w:val="24"/>
        </w:rPr>
        <w:tab/>
        <w:t xml:space="preserve">          </w:t>
      </w:r>
      <w:r w:rsidRPr="00A80B23">
        <w:rPr>
          <w:rFonts w:ascii="Times New Roman" w:eastAsia="Calibri" w:hAnsi="Times New Roman" w:cs="Times New Roman"/>
          <w:sz w:val="24"/>
          <w:szCs w:val="24"/>
        </w:rPr>
        <w:t xml:space="preserve">Ю.А. Кочурова </w:t>
      </w:r>
    </w:p>
    <w:p w:rsidR="00AA6390" w:rsidRDefault="00AA6390" w:rsidP="00243994">
      <w:pPr>
        <w:spacing w:after="0" w:line="240" w:lineRule="auto"/>
        <w:ind w:left="5103"/>
        <w:jc w:val="right"/>
        <w:rPr>
          <w:rFonts w:ascii="Times New Roman" w:eastAsia="Calibri" w:hAnsi="Times New Roman" w:cs="Times New Roman"/>
          <w:sz w:val="28"/>
          <w:szCs w:val="28"/>
        </w:rPr>
      </w:pPr>
    </w:p>
    <w:p w:rsidR="008811DB" w:rsidRDefault="008811DB" w:rsidP="00243994">
      <w:pPr>
        <w:spacing w:after="0" w:line="240" w:lineRule="auto"/>
        <w:ind w:left="5103"/>
        <w:jc w:val="right"/>
        <w:rPr>
          <w:rFonts w:ascii="Times New Roman" w:eastAsia="Calibri" w:hAnsi="Times New Roman" w:cs="Times New Roman"/>
        </w:rPr>
      </w:pPr>
    </w:p>
    <w:p w:rsidR="00B33BFD" w:rsidRDefault="00B33BFD" w:rsidP="00243994">
      <w:pPr>
        <w:spacing w:after="0" w:line="240" w:lineRule="auto"/>
        <w:ind w:left="5103"/>
        <w:jc w:val="right"/>
        <w:rPr>
          <w:rFonts w:ascii="Times New Roman" w:eastAsia="Calibri" w:hAnsi="Times New Roman" w:cs="Times New Roman"/>
        </w:rPr>
      </w:pPr>
    </w:p>
    <w:p w:rsidR="008811DB" w:rsidRDefault="008811DB" w:rsidP="00243994">
      <w:pPr>
        <w:spacing w:after="0" w:line="240" w:lineRule="auto"/>
        <w:ind w:left="5103"/>
        <w:jc w:val="right"/>
        <w:rPr>
          <w:rFonts w:ascii="Times New Roman" w:eastAsia="Calibri" w:hAnsi="Times New Roman" w:cs="Times New Roman"/>
        </w:rPr>
      </w:pPr>
    </w:p>
    <w:p w:rsidR="00243994" w:rsidRPr="00243994" w:rsidRDefault="00243994" w:rsidP="00243994">
      <w:pPr>
        <w:spacing w:after="0" w:line="240" w:lineRule="auto"/>
        <w:ind w:left="5103"/>
        <w:jc w:val="right"/>
        <w:rPr>
          <w:rFonts w:ascii="Times New Roman" w:eastAsia="Calibri" w:hAnsi="Times New Roman" w:cs="Times New Roman"/>
        </w:rPr>
      </w:pPr>
      <w:r w:rsidRPr="00243994">
        <w:rPr>
          <w:rFonts w:ascii="Times New Roman" w:eastAsia="Calibri" w:hAnsi="Times New Roman" w:cs="Times New Roman"/>
        </w:rPr>
        <w:lastRenderedPageBreak/>
        <w:t xml:space="preserve">Приложение </w:t>
      </w:r>
    </w:p>
    <w:p w:rsidR="00243994" w:rsidRPr="00243994" w:rsidRDefault="00243994" w:rsidP="00243994">
      <w:pPr>
        <w:spacing w:after="0" w:line="240" w:lineRule="auto"/>
        <w:ind w:left="5103"/>
        <w:jc w:val="right"/>
        <w:rPr>
          <w:rFonts w:ascii="Times New Roman" w:eastAsia="Calibri" w:hAnsi="Times New Roman" w:cs="Times New Roman"/>
        </w:rPr>
      </w:pPr>
      <w:r w:rsidRPr="00243994">
        <w:rPr>
          <w:rFonts w:ascii="Times New Roman" w:eastAsia="Calibri" w:hAnsi="Times New Roman" w:cs="Times New Roman"/>
        </w:rPr>
        <w:t xml:space="preserve">к постановлению Администрации сельского поселения Алябьевский </w:t>
      </w:r>
    </w:p>
    <w:p w:rsidR="00243994" w:rsidRPr="00243994" w:rsidRDefault="00243994" w:rsidP="00243994">
      <w:pPr>
        <w:keepNext/>
        <w:spacing w:after="0" w:line="240" w:lineRule="auto"/>
        <w:jc w:val="right"/>
        <w:outlineLvl w:val="0"/>
        <w:rPr>
          <w:rFonts w:ascii="Times New Roman" w:eastAsia="Times New Roman" w:hAnsi="Times New Roman" w:cs="Times New Roman"/>
        </w:rPr>
      </w:pPr>
      <w:r w:rsidRPr="00243994">
        <w:rPr>
          <w:rFonts w:ascii="Times New Roman" w:eastAsia="Times New Roman" w:hAnsi="Times New Roman" w:cs="Times New Roman"/>
        </w:rPr>
        <w:t xml:space="preserve">от </w:t>
      </w:r>
      <w:r w:rsidR="008811DB">
        <w:rPr>
          <w:rFonts w:ascii="Times New Roman" w:eastAsia="Times New Roman" w:hAnsi="Times New Roman" w:cs="Times New Roman"/>
        </w:rPr>
        <w:t>30</w:t>
      </w:r>
      <w:r w:rsidR="001B21E1">
        <w:rPr>
          <w:rFonts w:ascii="Times New Roman" w:eastAsia="Times New Roman" w:hAnsi="Times New Roman" w:cs="Times New Roman"/>
        </w:rPr>
        <w:t>.</w:t>
      </w:r>
      <w:r w:rsidR="00A80B23">
        <w:rPr>
          <w:rFonts w:ascii="Times New Roman" w:eastAsia="Times New Roman" w:hAnsi="Times New Roman" w:cs="Times New Roman"/>
        </w:rPr>
        <w:t>11</w:t>
      </w:r>
      <w:r w:rsidR="001B21E1">
        <w:rPr>
          <w:rFonts w:ascii="Times New Roman" w:eastAsia="Times New Roman" w:hAnsi="Times New Roman" w:cs="Times New Roman"/>
        </w:rPr>
        <w:t>.20</w:t>
      </w:r>
      <w:r w:rsidR="00BA0FA0">
        <w:rPr>
          <w:rFonts w:ascii="Times New Roman" w:eastAsia="Times New Roman" w:hAnsi="Times New Roman" w:cs="Times New Roman"/>
        </w:rPr>
        <w:t>2</w:t>
      </w:r>
      <w:r w:rsidR="00B33BFD">
        <w:rPr>
          <w:rFonts w:ascii="Times New Roman" w:eastAsia="Times New Roman" w:hAnsi="Times New Roman" w:cs="Times New Roman"/>
        </w:rPr>
        <w:t>1</w:t>
      </w:r>
      <w:r w:rsidR="001B21E1">
        <w:rPr>
          <w:rFonts w:ascii="Times New Roman" w:eastAsia="Times New Roman" w:hAnsi="Times New Roman" w:cs="Times New Roman"/>
        </w:rPr>
        <w:t xml:space="preserve"> № </w:t>
      </w:r>
      <w:r w:rsidR="00193AD7">
        <w:rPr>
          <w:rFonts w:ascii="Times New Roman" w:eastAsia="Times New Roman" w:hAnsi="Times New Roman" w:cs="Times New Roman"/>
        </w:rPr>
        <w:t>216</w:t>
      </w:r>
      <w:bookmarkStart w:id="0" w:name="_GoBack"/>
      <w:bookmarkEnd w:id="0"/>
    </w:p>
    <w:p w:rsidR="00243994" w:rsidRPr="00243994" w:rsidRDefault="00243994" w:rsidP="00243994">
      <w:pPr>
        <w:keepNext/>
        <w:spacing w:after="0" w:line="240" w:lineRule="auto"/>
        <w:jc w:val="right"/>
        <w:outlineLvl w:val="0"/>
        <w:rPr>
          <w:rFonts w:ascii="Times New Roman" w:eastAsia="Times New Roman" w:hAnsi="Times New Roman" w:cs="Times New Roman"/>
          <w:sz w:val="28"/>
          <w:szCs w:val="28"/>
        </w:rPr>
      </w:pPr>
    </w:p>
    <w:p w:rsidR="00243994" w:rsidRPr="00243994" w:rsidRDefault="00243994" w:rsidP="00243994">
      <w:pPr>
        <w:keepNext/>
        <w:spacing w:after="0" w:line="240" w:lineRule="auto"/>
        <w:jc w:val="right"/>
        <w:outlineLvl w:val="0"/>
        <w:rPr>
          <w:rFonts w:ascii="Times New Roman" w:eastAsia="Times New Roman" w:hAnsi="Times New Roman" w:cs="Times New Roman"/>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p>
    <w:p w:rsidR="00243994" w:rsidRPr="00243994" w:rsidRDefault="00243994" w:rsidP="00243994">
      <w:pPr>
        <w:keepNext/>
        <w:spacing w:after="0" w:line="240" w:lineRule="auto"/>
        <w:jc w:val="center"/>
        <w:outlineLvl w:val="0"/>
        <w:rPr>
          <w:rFonts w:ascii="Times New Roman" w:eastAsia="Times New Roman" w:hAnsi="Times New Roman" w:cs="Times New Roman"/>
          <w:b/>
          <w:sz w:val="28"/>
          <w:szCs w:val="28"/>
        </w:rPr>
      </w:pPr>
      <w:r w:rsidRPr="00243994">
        <w:rPr>
          <w:rFonts w:ascii="Times New Roman" w:eastAsia="Times New Roman" w:hAnsi="Times New Roman" w:cs="Times New Roman"/>
          <w:b/>
          <w:sz w:val="28"/>
          <w:szCs w:val="28"/>
        </w:rPr>
        <w:t>Муниципальная   программа</w:t>
      </w:r>
    </w:p>
    <w:p w:rsidR="00243994" w:rsidRPr="00243994" w:rsidRDefault="00243994" w:rsidP="00243994">
      <w:pPr>
        <w:spacing w:after="0" w:line="240" w:lineRule="auto"/>
        <w:jc w:val="center"/>
        <w:rPr>
          <w:rFonts w:ascii="Times New Roman" w:eastAsia="Calibri" w:hAnsi="Times New Roman" w:cs="Times New Roman"/>
          <w:b/>
          <w:i/>
          <w:iCs/>
          <w:sz w:val="28"/>
          <w:szCs w:val="28"/>
        </w:rPr>
      </w:pPr>
      <w:r w:rsidRPr="00243994">
        <w:rPr>
          <w:rFonts w:ascii="Times New Roman" w:eastAsia="Calibri" w:hAnsi="Times New Roman" w:cs="Times New Roman"/>
          <w:b/>
          <w:i/>
          <w:iCs/>
          <w:sz w:val="28"/>
          <w:szCs w:val="28"/>
        </w:rPr>
        <w:t>«Профилактика правонарушений на территории</w:t>
      </w:r>
    </w:p>
    <w:p w:rsidR="00243994" w:rsidRPr="00243994" w:rsidRDefault="00243994" w:rsidP="00243994">
      <w:pPr>
        <w:spacing w:after="0" w:line="240" w:lineRule="auto"/>
        <w:jc w:val="center"/>
        <w:rPr>
          <w:rFonts w:ascii="Times New Roman" w:eastAsia="Calibri" w:hAnsi="Times New Roman" w:cs="Times New Roman"/>
          <w:b/>
          <w:i/>
          <w:iCs/>
          <w:sz w:val="28"/>
          <w:szCs w:val="28"/>
        </w:rPr>
      </w:pPr>
      <w:r w:rsidRPr="00243994">
        <w:rPr>
          <w:rFonts w:ascii="Times New Roman" w:eastAsia="Calibri" w:hAnsi="Times New Roman" w:cs="Times New Roman"/>
          <w:b/>
          <w:i/>
          <w:iCs/>
          <w:sz w:val="28"/>
          <w:szCs w:val="28"/>
        </w:rPr>
        <w:t>сельского поселения Алябьевский»</w:t>
      </w: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8"/>
          <w:szCs w:val="28"/>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Default="00243994"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Default="00F908E1" w:rsidP="00243994">
      <w:pPr>
        <w:spacing w:line="240" w:lineRule="auto"/>
        <w:jc w:val="center"/>
        <w:rPr>
          <w:rFonts w:ascii="Times New Roman" w:eastAsia="Calibri" w:hAnsi="Times New Roman" w:cs="Times New Roman"/>
          <w:b/>
          <w:sz w:val="24"/>
          <w:szCs w:val="24"/>
        </w:rPr>
      </w:pPr>
    </w:p>
    <w:p w:rsidR="00F908E1" w:rsidRPr="00243994" w:rsidRDefault="00F908E1" w:rsidP="00243994">
      <w:pPr>
        <w:spacing w:line="240" w:lineRule="auto"/>
        <w:jc w:val="center"/>
        <w:rPr>
          <w:rFonts w:ascii="Times New Roman" w:eastAsia="Calibri" w:hAnsi="Times New Roman" w:cs="Times New Roman"/>
          <w:b/>
          <w:sz w:val="24"/>
          <w:szCs w:val="24"/>
        </w:rPr>
      </w:pPr>
    </w:p>
    <w:p w:rsidR="00243994" w:rsidRPr="00243994" w:rsidRDefault="00243994" w:rsidP="00243994">
      <w:pPr>
        <w:spacing w:line="240" w:lineRule="auto"/>
        <w:jc w:val="center"/>
        <w:rPr>
          <w:rFonts w:ascii="Times New Roman" w:eastAsia="Calibri" w:hAnsi="Times New Roman" w:cs="Times New Roman"/>
          <w:b/>
          <w:sz w:val="24"/>
          <w:szCs w:val="24"/>
        </w:rPr>
      </w:pPr>
    </w:p>
    <w:p w:rsidR="00243994" w:rsidRPr="00F908E1" w:rsidRDefault="00243994" w:rsidP="00243994">
      <w:pPr>
        <w:spacing w:after="0" w:line="240" w:lineRule="auto"/>
        <w:jc w:val="center"/>
        <w:rPr>
          <w:rFonts w:ascii="Times New Roman" w:eastAsia="Calibri" w:hAnsi="Times New Roman" w:cs="Times New Roman"/>
          <w:b/>
          <w:sz w:val="24"/>
          <w:szCs w:val="24"/>
        </w:rPr>
      </w:pPr>
      <w:r w:rsidRPr="00F908E1">
        <w:rPr>
          <w:rFonts w:ascii="Times New Roman" w:eastAsia="Calibri" w:hAnsi="Times New Roman" w:cs="Times New Roman"/>
          <w:b/>
          <w:sz w:val="24"/>
          <w:szCs w:val="24"/>
        </w:rPr>
        <w:lastRenderedPageBreak/>
        <w:t>Паспорт муниципальной программы</w:t>
      </w:r>
    </w:p>
    <w:tbl>
      <w:tblPr>
        <w:tblpPr w:leftFromText="180" w:rightFromText="180" w:vertAnchor="text" w:horzAnchor="margin" w:tblpY="199"/>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72"/>
      </w:tblGrid>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Наименование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Муниципальная программа «Профилактика правонарушений на территории сельского поселения Алябьевский» (далее – программа)</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Дата утверждения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муниципальной программы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(наименование и номер муниципального правового акта) *</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Постановление от 27.11.2018 № 310</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Разработчик муниципальной программы</w:t>
            </w:r>
          </w:p>
        </w:tc>
        <w:tc>
          <w:tcPr>
            <w:tcW w:w="6272" w:type="dxa"/>
            <w:tcBorders>
              <w:bottom w:val="single" w:sz="4" w:space="0" w:color="auto"/>
            </w:tcBorders>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Администрация сельского поселения Алябьевский</w:t>
            </w:r>
          </w:p>
        </w:tc>
      </w:tr>
      <w:tr w:rsidR="00243994" w:rsidRPr="00243994" w:rsidTr="006D1A80">
        <w:trPr>
          <w:trHeight w:val="368"/>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Ответственный исполнитель муниципальной программы</w:t>
            </w:r>
          </w:p>
        </w:tc>
        <w:tc>
          <w:tcPr>
            <w:tcW w:w="6272" w:type="dxa"/>
            <w:tcBorders>
              <w:bottom w:val="single" w:sz="4" w:space="0" w:color="auto"/>
            </w:tcBorders>
            <w:shd w:val="clear" w:color="auto" w:fill="auto"/>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Администрация сельского поселения Алябьевский </w:t>
            </w:r>
            <w:r w:rsidRPr="00243994">
              <w:rPr>
                <w:rFonts w:ascii="Times New Roman" w:eastAsia="Calibri" w:hAnsi="Times New Roman" w:cs="Times New Roman"/>
                <w:sz w:val="24"/>
                <w:szCs w:val="24"/>
              </w:rPr>
              <w:br/>
            </w:r>
          </w:p>
        </w:tc>
      </w:tr>
      <w:tr w:rsidR="00243994" w:rsidRPr="00243994" w:rsidTr="006D1A80">
        <w:trPr>
          <w:trHeight w:val="5643"/>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Соисполнители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tc>
        <w:tc>
          <w:tcPr>
            <w:tcW w:w="6272" w:type="dxa"/>
            <w:tcBorders>
              <w:bottom w:val="single" w:sz="4" w:space="0" w:color="auto"/>
            </w:tcBorders>
            <w:shd w:val="clear" w:color="auto" w:fill="auto"/>
          </w:tcPr>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Муниципальное бюджетное учреждение Сельский культурно- спортивный оздоровительный комплекс «Авангард» с.п. Алябьевский;</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МБОУ «Алябьевская средняя общеобразовательная школа»</w:t>
            </w:r>
            <w:r w:rsidRPr="00243994">
              <w:rPr>
                <w:rFonts w:ascii="Calibri" w:eastAsia="Calibri" w:hAnsi="Calibri" w:cs="Times New Roman"/>
                <w:sz w:val="24"/>
                <w:szCs w:val="24"/>
              </w:rPr>
              <w:t>.</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Межмуниципальный отдел внутренних дел «Советский» (по согласованию);</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Управление социальной защиты населения по </w:t>
            </w:r>
            <w:r w:rsidRPr="00243994">
              <w:rPr>
                <w:rFonts w:ascii="Times New Roman" w:eastAsia="Calibri" w:hAnsi="Times New Roman" w:cs="Times New Roman"/>
                <w:sz w:val="24"/>
                <w:szCs w:val="24"/>
              </w:rPr>
              <w:br/>
              <w:t>г. Югорску и Советскому району Департамента труда и социальной защиты населения Ханты-Мансийского автономного округа – Югры (по согласованию);</w:t>
            </w:r>
          </w:p>
          <w:p w:rsidR="00243994" w:rsidRP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Уголовно - исполнительная инспекция № 19 Федерального бюджетного учреждения «Межрайонная уголовно-исполнительная инспекция № 3 Управления Федеральной службы исполнения наказания России по Ханты-Мансийскому автономному округу – Югре» (по согласованию);</w:t>
            </w:r>
          </w:p>
          <w:p w:rsidR="00243994" w:rsidRDefault="00243994" w:rsidP="00243994">
            <w:pPr>
              <w:numPr>
                <w:ilvl w:val="0"/>
                <w:numId w:val="2"/>
              </w:numPr>
              <w:spacing w:after="0" w:line="240" w:lineRule="auto"/>
              <w:ind w:left="9"/>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Отдел Управления Федеральной миграционной службы России по Ханты-Мансийскому автономному округу–Югре в Советском районе (по согласованию)</w:t>
            </w:r>
            <w:r w:rsidR="00A70B35">
              <w:rPr>
                <w:rFonts w:ascii="Times New Roman" w:eastAsia="Calibri" w:hAnsi="Times New Roman" w:cs="Times New Roman"/>
                <w:sz w:val="24"/>
                <w:szCs w:val="24"/>
              </w:rPr>
              <w:t>;</w:t>
            </w:r>
          </w:p>
          <w:p w:rsidR="00A70B35" w:rsidRPr="00243994" w:rsidRDefault="00A70B35" w:rsidP="00243994">
            <w:pPr>
              <w:numPr>
                <w:ilvl w:val="0"/>
                <w:numId w:val="2"/>
              </w:numPr>
              <w:spacing w:after="0" w:line="240" w:lineRule="auto"/>
              <w:ind w:left="9"/>
              <w:jc w:val="both"/>
              <w:rPr>
                <w:rFonts w:ascii="Times New Roman" w:eastAsia="Calibri" w:hAnsi="Times New Roman" w:cs="Times New Roman"/>
                <w:sz w:val="24"/>
                <w:szCs w:val="24"/>
              </w:rPr>
            </w:pPr>
            <w:r w:rsidRPr="00C42B50">
              <w:rPr>
                <w:rFonts w:ascii="Times New Roman" w:eastAsia="Calibri" w:hAnsi="Times New Roman" w:cs="Times New Roman"/>
                <w:sz w:val="24"/>
                <w:szCs w:val="24"/>
              </w:rPr>
              <w:t>Территориальный  отдел Управления Роспотребнадзора по Ханты-Мансийскому автономному округу – Югре в г. Югорске и Советском районе (по согласованию).</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Цели муниципальной программы</w:t>
            </w:r>
          </w:p>
        </w:tc>
        <w:tc>
          <w:tcPr>
            <w:tcW w:w="6272" w:type="dxa"/>
            <w:shd w:val="clear" w:color="auto" w:fill="auto"/>
          </w:tcPr>
          <w:p w:rsidR="00243994" w:rsidRPr="00243994" w:rsidRDefault="00243994" w:rsidP="00243994">
            <w:pPr>
              <w:spacing w:after="0" w:line="240" w:lineRule="auto"/>
              <w:ind w:left="-16"/>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Совершенствование системы социальной профилактики правонарушений на территории сельского поселения Алябьевский</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Задачи муниципальной программы</w:t>
            </w:r>
          </w:p>
        </w:tc>
        <w:tc>
          <w:tcPr>
            <w:tcW w:w="6272" w:type="dxa"/>
          </w:tcPr>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w:t>
            </w:r>
          </w:p>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2. Совершенствование информационного обеспечения профилактики правонарушений на территории сельского поселения Алябьевский;</w:t>
            </w:r>
          </w:p>
          <w:p w:rsidR="00243994" w:rsidRPr="00243994" w:rsidRDefault="00243994" w:rsidP="00243994">
            <w:pPr>
              <w:spacing w:after="0" w:line="240" w:lineRule="auto"/>
              <w:ind w:right="4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3. Создание и совершенствование условий для обеспечения общественного порядка и безопасности на территории с.п. Алябьевский, в том числе с участием </w:t>
            </w:r>
            <w:r w:rsidRPr="00243994">
              <w:rPr>
                <w:rFonts w:ascii="Times New Roman" w:eastAsia="Calibri" w:hAnsi="Times New Roman" w:cs="Times New Roman"/>
                <w:sz w:val="24"/>
                <w:szCs w:val="24"/>
              </w:rPr>
              <w:lastRenderedPageBreak/>
              <w:t xml:space="preserve">граждан. </w:t>
            </w:r>
          </w:p>
          <w:p w:rsid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4. Создание условий для реабилитации и адаптации лиц, освободившихся из мест лишения свободы и лиц без определенного места жительства и занятий, предупреждение пьянства и алкоголизма на территории с.п. Алябьевский</w:t>
            </w:r>
            <w:r w:rsidR="00A70B35">
              <w:rPr>
                <w:rFonts w:ascii="Times New Roman" w:eastAsia="Calibri" w:hAnsi="Times New Roman" w:cs="Times New Roman"/>
                <w:sz w:val="24"/>
                <w:szCs w:val="24"/>
              </w:rPr>
              <w:t>.</w:t>
            </w:r>
          </w:p>
          <w:p w:rsidR="00A70B35" w:rsidRPr="00243994" w:rsidRDefault="00A70B35" w:rsidP="00243994">
            <w:pPr>
              <w:spacing w:after="0" w:line="240" w:lineRule="auto"/>
              <w:jc w:val="both"/>
              <w:rPr>
                <w:rFonts w:ascii="Times New Roman" w:eastAsia="Calibri" w:hAnsi="Times New Roman" w:cs="Times New Roman"/>
                <w:b/>
                <w:bCs/>
                <w:i/>
                <w:iCs/>
                <w:sz w:val="24"/>
                <w:szCs w:val="24"/>
              </w:rPr>
            </w:pPr>
            <w:r w:rsidRPr="00C42B50">
              <w:rPr>
                <w:rFonts w:ascii="Times New Roman" w:eastAsia="Calibri" w:hAnsi="Times New Roman" w:cs="Times New Roman"/>
                <w:sz w:val="24"/>
                <w:szCs w:val="24"/>
              </w:rPr>
              <w:t>5. Профилактика правонарушений в сфере защиты прав</w:t>
            </w:r>
            <w:r w:rsidR="00110F45" w:rsidRPr="00C42B50">
              <w:rPr>
                <w:rFonts w:ascii="Times New Roman" w:eastAsia="Calibri" w:hAnsi="Times New Roman" w:cs="Times New Roman"/>
                <w:sz w:val="24"/>
                <w:szCs w:val="24"/>
              </w:rPr>
              <w:t xml:space="preserve"> </w:t>
            </w:r>
            <w:r w:rsidRPr="00C42B50">
              <w:rPr>
                <w:rFonts w:ascii="Times New Roman" w:eastAsia="Calibri" w:hAnsi="Times New Roman" w:cs="Times New Roman"/>
                <w:sz w:val="24"/>
                <w:szCs w:val="24"/>
              </w:rPr>
              <w:t>п</w:t>
            </w:r>
            <w:r w:rsidR="00110F45" w:rsidRPr="00C42B50">
              <w:rPr>
                <w:rFonts w:ascii="Times New Roman" w:eastAsia="Calibri" w:hAnsi="Times New Roman" w:cs="Times New Roman"/>
                <w:sz w:val="24"/>
                <w:szCs w:val="24"/>
              </w:rPr>
              <w:t>о</w:t>
            </w:r>
            <w:r w:rsidRPr="00C42B50">
              <w:rPr>
                <w:rFonts w:ascii="Times New Roman" w:eastAsia="Calibri" w:hAnsi="Times New Roman" w:cs="Times New Roman"/>
                <w:sz w:val="24"/>
                <w:szCs w:val="24"/>
              </w:rPr>
              <w:t>требителей.</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Основные мероприятия</w:t>
            </w:r>
          </w:p>
        </w:tc>
        <w:tc>
          <w:tcPr>
            <w:tcW w:w="6272" w:type="dxa"/>
          </w:tcPr>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1. 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2. Проведение семинаров, конференций, круглых столов, совещаний специалистов, занимающихся профилактикой безнадзорности и правонарушений несовершеннолетних;</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3. Информирование, разработка, приобретение, тиражирование и прокат видеоматериалов о деятельности учреждений дополнительного образования, культуры, спорта, правоохранительных органов, социальной защиты населения по созданию благоприятной социально-экономической среды жизнедеятельности граждан сельского поселения Алябьевский;</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4. Создание условий для деятельности народных дружин;</w:t>
            </w:r>
          </w:p>
          <w:p w:rsidR="00243994" w:rsidRP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5. Обеспечение функционирования и развития систем видеонаблюдения в сфере общественного порядка.</w:t>
            </w:r>
          </w:p>
          <w:p w:rsidR="00243994" w:rsidRDefault="00243994" w:rsidP="00243994">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243994">
              <w:rPr>
                <w:rFonts w:ascii="Times New Roman" w:eastAsia="Calibri" w:hAnsi="Times New Roman" w:cs="Times New Roman"/>
                <w:sz w:val="24"/>
                <w:szCs w:val="24"/>
                <w:lang w:eastAsia="ru-RU"/>
              </w:rPr>
              <w:t>6. 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p w:rsidR="00D34D85" w:rsidRPr="00243994" w:rsidRDefault="00D34D85" w:rsidP="00D34D85">
            <w:pPr>
              <w:tabs>
                <w:tab w:val="left" w:pos="821"/>
                <w:tab w:val="left" w:pos="1168"/>
              </w:tabs>
              <w:spacing w:after="0" w:line="240" w:lineRule="auto"/>
              <w:ind w:firstLine="601"/>
              <w:jc w:val="both"/>
              <w:rPr>
                <w:rFonts w:ascii="Times New Roman" w:eastAsia="Calibri" w:hAnsi="Times New Roman" w:cs="Times New Roman"/>
                <w:sz w:val="24"/>
                <w:szCs w:val="24"/>
                <w:lang w:eastAsia="ru-RU"/>
              </w:rPr>
            </w:pPr>
            <w:r w:rsidRPr="00C42B50">
              <w:rPr>
                <w:rFonts w:ascii="Times New Roman" w:eastAsia="Calibri" w:hAnsi="Times New Roman" w:cs="Times New Roman"/>
                <w:sz w:val="24"/>
                <w:szCs w:val="24"/>
                <w:lang w:eastAsia="ru-RU"/>
              </w:rPr>
              <w:t>7. 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поселения Алябьевский (проведение семинаров, круглых столов, консультационной работы специалистов Администрации, раздача памяток).</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Целевые показатели муниципальной программы</w:t>
            </w:r>
          </w:p>
        </w:tc>
        <w:tc>
          <w:tcPr>
            <w:tcW w:w="6272" w:type="dxa"/>
          </w:tcPr>
          <w:p w:rsidR="00243994" w:rsidRPr="00243994" w:rsidRDefault="00243994"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1.Снижение уровня преступности (число зарегистрированных преступлений на 100 тыс. человек населения) на территории сельского поселения Алябьевский; </w:t>
            </w:r>
          </w:p>
          <w:p w:rsidR="00243994" w:rsidRDefault="00243994"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243994">
              <w:rPr>
                <w:rFonts w:ascii="Times New Roman" w:eastAsia="Calibri" w:hAnsi="Times New Roman" w:cs="Times New Roman"/>
                <w:sz w:val="24"/>
                <w:szCs w:val="24"/>
              </w:rPr>
              <w:t>2.Снижение доли преступлений, совершенных на территории сельского поселения Алябьевский лицами, ранее совершавшими преступления от общего количества совершенных преступлений.</w:t>
            </w:r>
          </w:p>
          <w:p w:rsidR="00D34D85" w:rsidRPr="00243994" w:rsidRDefault="00D34D85" w:rsidP="00243994">
            <w:pPr>
              <w:shd w:val="clear" w:color="auto" w:fill="FFFFFF"/>
              <w:autoSpaceDE w:val="0"/>
              <w:autoSpaceDN w:val="0"/>
              <w:adjustRightInd w:val="0"/>
              <w:spacing w:after="0" w:line="240" w:lineRule="auto"/>
              <w:ind w:firstLine="293"/>
              <w:jc w:val="both"/>
              <w:rPr>
                <w:rFonts w:ascii="Times New Roman" w:eastAsia="Calibri" w:hAnsi="Times New Roman" w:cs="Times New Roman"/>
                <w:sz w:val="24"/>
                <w:szCs w:val="24"/>
              </w:rPr>
            </w:pPr>
            <w:r w:rsidRPr="00C42B50">
              <w:rPr>
                <w:rFonts w:ascii="Times New Roman" w:eastAsia="Calibri" w:hAnsi="Times New Roman" w:cs="Times New Roman"/>
                <w:sz w:val="24"/>
                <w:szCs w:val="24"/>
              </w:rPr>
              <w:t>3. Увеличение количества граждан сельского поселения Алябьевский, получивших повышение правовой грамотности в сфере защиты прав потребителей.</w:t>
            </w:r>
          </w:p>
        </w:tc>
      </w:tr>
      <w:tr w:rsidR="00243994" w:rsidRPr="00243994" w:rsidTr="006D1A80">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 xml:space="preserve">Сроки реализации </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муниципальной программы</w:t>
            </w:r>
          </w:p>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(разрабатывается на срок от трех лет)</w:t>
            </w:r>
          </w:p>
        </w:tc>
        <w:tc>
          <w:tcPr>
            <w:tcW w:w="6272" w:type="dxa"/>
          </w:tcPr>
          <w:p w:rsidR="00243994" w:rsidRPr="00243994" w:rsidRDefault="00243994" w:rsidP="00243994">
            <w:pPr>
              <w:spacing w:after="0" w:line="240" w:lineRule="auto"/>
              <w:jc w:val="both"/>
              <w:rPr>
                <w:rFonts w:ascii="Times New Roman" w:eastAsia="Calibri" w:hAnsi="Times New Roman" w:cs="Times New Roman"/>
                <w:sz w:val="24"/>
                <w:szCs w:val="24"/>
              </w:rPr>
            </w:pPr>
            <w:r w:rsidRPr="00243994">
              <w:rPr>
                <w:rFonts w:ascii="Times New Roman" w:eastAsia="Calibri" w:hAnsi="Times New Roman" w:cs="Times New Roman"/>
                <w:bCs/>
                <w:sz w:val="24"/>
                <w:szCs w:val="24"/>
              </w:rPr>
              <w:t>2019 – 2025 годы и на период до 2030 года</w:t>
            </w:r>
          </w:p>
        </w:tc>
      </w:tr>
      <w:tr w:rsidR="00243994" w:rsidRPr="00243994" w:rsidTr="006D1A80">
        <w:trPr>
          <w:trHeight w:val="6518"/>
        </w:trPr>
        <w:tc>
          <w:tcPr>
            <w:tcW w:w="3085" w:type="dxa"/>
          </w:tcPr>
          <w:p w:rsidR="00243994" w:rsidRPr="00243994" w:rsidRDefault="00243994" w:rsidP="00243994">
            <w:pPr>
              <w:spacing w:after="0" w:line="240" w:lineRule="auto"/>
              <w:rPr>
                <w:rFonts w:ascii="Times New Roman" w:eastAsia="Calibri" w:hAnsi="Times New Roman" w:cs="Times New Roman"/>
                <w:sz w:val="24"/>
                <w:szCs w:val="24"/>
              </w:rPr>
            </w:pPr>
            <w:r w:rsidRPr="00243994">
              <w:rPr>
                <w:rFonts w:ascii="Times New Roman" w:eastAsia="Calibri" w:hAnsi="Times New Roman" w:cs="Times New Roman"/>
                <w:sz w:val="24"/>
                <w:szCs w:val="24"/>
              </w:rPr>
              <w:t xml:space="preserve">Параметры финансового обеспечения муниципальной программы    </w:t>
            </w:r>
          </w:p>
        </w:tc>
        <w:tc>
          <w:tcPr>
            <w:tcW w:w="6272" w:type="dxa"/>
          </w:tcPr>
          <w:p w:rsidR="00C97EB5" w:rsidRPr="00C97EB5"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Общий объем финансовых средств, необходимых для реализации мероприятий Программы составит </w:t>
            </w:r>
            <w:r w:rsidRPr="00C97EB5">
              <w:rPr>
                <w:rFonts w:ascii="Times New Roman" w:eastAsia="Calibri" w:hAnsi="Times New Roman" w:cs="Times New Roman"/>
                <w:b/>
                <w:sz w:val="24"/>
                <w:szCs w:val="24"/>
              </w:rPr>
              <w:t xml:space="preserve">816,2 </w:t>
            </w:r>
            <w:r w:rsidRPr="00C97EB5">
              <w:rPr>
                <w:rFonts w:ascii="Times New Roman" w:eastAsia="Calibri" w:hAnsi="Times New Roman" w:cs="Times New Roman"/>
                <w:b/>
                <w:bCs/>
                <w:sz w:val="24"/>
                <w:szCs w:val="24"/>
              </w:rPr>
              <w:t>тыс. руб., в том числе:</w:t>
            </w:r>
          </w:p>
          <w:p w:rsidR="00C97EB5" w:rsidRPr="00C97EB5"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бюджет сельского поселения Алябьевский – </w:t>
            </w:r>
            <w:r w:rsidRPr="00C97EB5">
              <w:rPr>
                <w:rFonts w:ascii="Times New Roman" w:eastAsia="Calibri" w:hAnsi="Times New Roman" w:cs="Times New Roman"/>
                <w:b/>
                <w:sz w:val="24"/>
                <w:szCs w:val="24"/>
              </w:rPr>
              <w:t>581,7 тыс.</w:t>
            </w:r>
            <w:r w:rsidRPr="00C97EB5">
              <w:rPr>
                <w:rFonts w:ascii="Times New Roman" w:eastAsia="Calibri" w:hAnsi="Times New Roman" w:cs="Times New Roman"/>
                <w:b/>
                <w:bCs/>
                <w:sz w:val="24"/>
                <w:szCs w:val="24"/>
              </w:rPr>
              <w:t xml:space="preserve"> рублей</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2019 год – 102</w:t>
            </w:r>
            <w:r w:rsidRPr="00C97EB5">
              <w:rPr>
                <w:rFonts w:ascii="Times New Roman" w:eastAsia="Calibri" w:hAnsi="Times New Roman" w:cs="Times New Roman"/>
                <w:sz w:val="24"/>
                <w:szCs w:val="24"/>
              </w:rPr>
              <w:t xml:space="preserve">,8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2020 год – </w:t>
            </w:r>
            <w:r w:rsidRPr="00C97EB5">
              <w:rPr>
                <w:rFonts w:ascii="Times New Roman" w:eastAsia="Calibri" w:hAnsi="Times New Roman" w:cs="Times New Roman"/>
                <w:sz w:val="24"/>
                <w:szCs w:val="24"/>
              </w:rPr>
              <w:t xml:space="preserve">78,0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2021 год – 40,8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2022 год – 42,4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2023 год – </w:t>
            </w:r>
            <w:r w:rsidRPr="00C97EB5">
              <w:rPr>
                <w:rFonts w:ascii="Times New Roman" w:eastAsia="Calibri" w:hAnsi="Times New Roman" w:cs="Times New Roman"/>
                <w:sz w:val="24"/>
                <w:szCs w:val="24"/>
              </w:rPr>
              <w:t xml:space="preserve">42,7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2024 год – 42,6тыс.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2025 год – 33,2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2026- 2030 год – 166,0 тыс. руб.</w:t>
            </w:r>
          </w:p>
          <w:p w:rsidR="00C97EB5" w:rsidRPr="00C97EB5" w:rsidRDefault="00C97EB5" w:rsidP="00321CAA">
            <w:pPr>
              <w:spacing w:after="0" w:line="240" w:lineRule="auto"/>
              <w:jc w:val="both"/>
              <w:rPr>
                <w:rFonts w:ascii="Times New Roman" w:eastAsia="Calibri" w:hAnsi="Times New Roman" w:cs="Times New Roman"/>
                <w:b/>
                <w:bCs/>
                <w:sz w:val="24"/>
                <w:szCs w:val="24"/>
              </w:rPr>
            </w:pPr>
            <w:r w:rsidRPr="00C97EB5">
              <w:rPr>
                <w:rFonts w:ascii="Times New Roman" w:eastAsia="Calibri" w:hAnsi="Times New Roman" w:cs="Times New Roman"/>
                <w:sz w:val="24"/>
                <w:szCs w:val="24"/>
              </w:rPr>
              <w:t xml:space="preserve">бюджет Ханты-Мансийского автономного </w:t>
            </w:r>
            <w:r w:rsidRPr="00C97EB5">
              <w:rPr>
                <w:rFonts w:ascii="Times New Roman" w:eastAsia="Calibri" w:hAnsi="Times New Roman" w:cs="Times New Roman"/>
                <w:sz w:val="24"/>
                <w:szCs w:val="24"/>
              </w:rPr>
              <w:br/>
              <w:t xml:space="preserve">округа – Югры -  </w:t>
            </w:r>
            <w:r w:rsidRPr="00C97EB5">
              <w:rPr>
                <w:rFonts w:ascii="Times New Roman" w:eastAsia="Calibri" w:hAnsi="Times New Roman" w:cs="Times New Roman"/>
                <w:b/>
                <w:sz w:val="24"/>
                <w:szCs w:val="24"/>
              </w:rPr>
              <w:t xml:space="preserve">234,5 тыс. </w:t>
            </w:r>
            <w:r w:rsidRPr="00C97EB5">
              <w:rPr>
                <w:rFonts w:ascii="Times New Roman" w:eastAsia="Calibri" w:hAnsi="Times New Roman" w:cs="Times New Roman"/>
                <w:b/>
                <w:bCs/>
                <w:sz w:val="24"/>
                <w:szCs w:val="24"/>
              </w:rPr>
              <w:t>рублей</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2019 год – </w:t>
            </w:r>
            <w:r w:rsidRPr="00C97EB5">
              <w:rPr>
                <w:rFonts w:ascii="Times New Roman" w:eastAsia="Calibri" w:hAnsi="Times New Roman" w:cs="Times New Roman"/>
                <w:sz w:val="24"/>
                <w:szCs w:val="24"/>
              </w:rPr>
              <w:t xml:space="preserve">31,8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 xml:space="preserve">2020 год – </w:t>
            </w:r>
            <w:r w:rsidRPr="00C97EB5">
              <w:rPr>
                <w:rFonts w:ascii="Times New Roman" w:eastAsia="Calibri" w:hAnsi="Times New Roman" w:cs="Times New Roman"/>
                <w:sz w:val="24"/>
                <w:szCs w:val="24"/>
              </w:rPr>
              <w:t xml:space="preserve">60,0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2021 год – 30,3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2022 год – 36,8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2023 год – 37,9</w:t>
            </w:r>
            <w:r w:rsidRPr="00C97EB5">
              <w:rPr>
                <w:rFonts w:ascii="Times New Roman" w:eastAsia="Calibri" w:hAnsi="Times New Roman" w:cs="Times New Roman"/>
                <w:sz w:val="24"/>
                <w:szCs w:val="24"/>
              </w:rPr>
              <w:t xml:space="preserve"> </w:t>
            </w:r>
            <w:r w:rsidRPr="00C97EB5">
              <w:rPr>
                <w:rFonts w:ascii="Times New Roman" w:eastAsia="Calibri" w:hAnsi="Times New Roman" w:cs="Times New Roman"/>
                <w:bCs/>
                <w:sz w:val="24"/>
                <w:szCs w:val="24"/>
              </w:rPr>
              <w:t>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2024 год – 37,7 тыс. руб.</w:t>
            </w:r>
          </w:p>
          <w:p w:rsidR="00C97EB5" w:rsidRPr="00C97EB5" w:rsidRDefault="00C97EB5" w:rsidP="00321CAA">
            <w:pPr>
              <w:spacing w:after="0" w:line="240" w:lineRule="auto"/>
              <w:jc w:val="both"/>
              <w:rPr>
                <w:rFonts w:ascii="Times New Roman" w:eastAsia="Calibri" w:hAnsi="Times New Roman" w:cs="Times New Roman"/>
                <w:bCs/>
                <w:sz w:val="24"/>
                <w:szCs w:val="24"/>
              </w:rPr>
            </w:pPr>
            <w:r w:rsidRPr="00C97EB5">
              <w:rPr>
                <w:rFonts w:ascii="Times New Roman" w:eastAsia="Calibri" w:hAnsi="Times New Roman" w:cs="Times New Roman"/>
                <w:bCs/>
                <w:sz w:val="24"/>
                <w:szCs w:val="24"/>
              </w:rPr>
              <w:t>2025 год – 0,0 тыс. руб.</w:t>
            </w:r>
          </w:p>
          <w:p w:rsidR="00243994" w:rsidRPr="00BA0FA0" w:rsidRDefault="00C97EB5" w:rsidP="00321CAA">
            <w:pPr>
              <w:spacing w:after="0" w:line="240" w:lineRule="auto"/>
              <w:jc w:val="both"/>
              <w:rPr>
                <w:rFonts w:eastAsia="Calibri"/>
                <w:bCs/>
              </w:rPr>
            </w:pPr>
            <w:r w:rsidRPr="00C97EB5">
              <w:rPr>
                <w:rFonts w:ascii="Times New Roman" w:eastAsia="Calibri" w:hAnsi="Times New Roman" w:cs="Times New Roman"/>
                <w:bCs/>
                <w:sz w:val="24"/>
                <w:szCs w:val="24"/>
              </w:rPr>
              <w:t>2026- 2030 год – 0,0 тыс. руб.</w:t>
            </w:r>
          </w:p>
        </w:tc>
      </w:tr>
    </w:tbl>
    <w:p w:rsidR="00243994" w:rsidRPr="00243994" w:rsidRDefault="00243994" w:rsidP="00243994">
      <w:pPr>
        <w:spacing w:after="0" w:line="240" w:lineRule="auto"/>
        <w:jc w:val="both"/>
        <w:rPr>
          <w:rFonts w:ascii="Times New Roman" w:eastAsia="Calibri" w:hAnsi="Times New Roman" w:cs="Times New Roman"/>
          <w:b/>
          <w:sz w:val="24"/>
          <w:szCs w:val="24"/>
        </w:rPr>
      </w:pPr>
      <w:r w:rsidRPr="00243994">
        <w:rPr>
          <w:rFonts w:ascii="Times New Roman" w:eastAsia="Calibri" w:hAnsi="Times New Roman" w:cs="Times New Roman"/>
          <w:b/>
          <w:sz w:val="24"/>
          <w:szCs w:val="24"/>
        </w:rPr>
        <w:t xml:space="preserve">    </w:t>
      </w: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Pr="00243994" w:rsidRDefault="00243994" w:rsidP="00243994">
      <w:pPr>
        <w:spacing w:after="0" w:line="240" w:lineRule="auto"/>
        <w:jc w:val="both"/>
        <w:rPr>
          <w:rFonts w:ascii="Times New Roman" w:eastAsia="Calibri" w:hAnsi="Times New Roman" w:cs="Times New Roman"/>
          <w:b/>
          <w:sz w:val="24"/>
          <w:szCs w:val="24"/>
        </w:rPr>
      </w:pPr>
    </w:p>
    <w:p w:rsidR="00243994" w:rsidRDefault="00243994" w:rsidP="00243994">
      <w:pPr>
        <w:spacing w:after="0" w:line="240" w:lineRule="auto"/>
        <w:jc w:val="both"/>
        <w:rPr>
          <w:rFonts w:ascii="Times New Roman" w:eastAsia="Calibri" w:hAnsi="Times New Roman" w:cs="Times New Roman"/>
          <w:b/>
          <w:sz w:val="28"/>
          <w:szCs w:val="28"/>
        </w:rPr>
      </w:pPr>
    </w:p>
    <w:p w:rsidR="00A80B23" w:rsidRPr="00243994" w:rsidRDefault="00A80B23" w:rsidP="00243994">
      <w:pPr>
        <w:spacing w:after="0" w:line="240" w:lineRule="auto"/>
        <w:jc w:val="both"/>
        <w:rPr>
          <w:rFonts w:ascii="Times New Roman" w:eastAsia="Calibri" w:hAnsi="Times New Roman" w:cs="Times New Roman"/>
          <w:b/>
          <w:sz w:val="28"/>
          <w:szCs w:val="28"/>
        </w:rPr>
      </w:pPr>
    </w:p>
    <w:p w:rsidR="00243994" w:rsidRDefault="00243994" w:rsidP="00243994">
      <w:pPr>
        <w:spacing w:after="0" w:line="240" w:lineRule="auto"/>
        <w:jc w:val="both"/>
        <w:rPr>
          <w:rFonts w:ascii="Times New Roman" w:eastAsia="Calibri" w:hAnsi="Times New Roman" w:cs="Times New Roman"/>
          <w:b/>
          <w:sz w:val="28"/>
          <w:szCs w:val="28"/>
        </w:rPr>
      </w:pPr>
    </w:p>
    <w:p w:rsidR="00BA0FA0" w:rsidRPr="00243994" w:rsidRDefault="00BA0FA0" w:rsidP="00243994">
      <w:pPr>
        <w:spacing w:after="0" w:line="240" w:lineRule="auto"/>
        <w:jc w:val="both"/>
        <w:rPr>
          <w:rFonts w:ascii="Times New Roman" w:eastAsia="Calibri" w:hAnsi="Times New Roman" w:cs="Times New Roman"/>
          <w:b/>
          <w:sz w:val="28"/>
          <w:szCs w:val="28"/>
        </w:rPr>
      </w:pPr>
    </w:p>
    <w:p w:rsidR="00243994" w:rsidRPr="00243994" w:rsidRDefault="00243994" w:rsidP="00243994">
      <w:pPr>
        <w:spacing w:after="0" w:line="240" w:lineRule="auto"/>
        <w:jc w:val="both"/>
        <w:rPr>
          <w:rFonts w:ascii="Times New Roman" w:eastAsia="Calibri" w:hAnsi="Times New Roman" w:cs="Times New Roman"/>
          <w:b/>
          <w:sz w:val="28"/>
          <w:szCs w:val="28"/>
        </w:rPr>
      </w:pPr>
    </w:p>
    <w:p w:rsidR="00243994" w:rsidRPr="00243994" w:rsidRDefault="00243994" w:rsidP="00243994">
      <w:pPr>
        <w:spacing w:after="0" w:line="240" w:lineRule="auto"/>
        <w:jc w:val="both"/>
        <w:rPr>
          <w:rFonts w:ascii="Times New Roman" w:eastAsia="Calibri" w:hAnsi="Times New Roman" w:cs="Times New Roman"/>
          <w:b/>
          <w:sz w:val="28"/>
          <w:szCs w:val="28"/>
        </w:rPr>
      </w:pPr>
    </w:p>
    <w:p w:rsidR="00243994" w:rsidRPr="00A80B23" w:rsidRDefault="00243994" w:rsidP="00243994">
      <w:pPr>
        <w:spacing w:after="0" w:line="240" w:lineRule="auto"/>
        <w:jc w:val="center"/>
        <w:rPr>
          <w:rFonts w:ascii="Times New Roman" w:eastAsia="Calibri" w:hAnsi="Times New Roman" w:cs="Times New Roman"/>
          <w:b/>
          <w:sz w:val="24"/>
          <w:szCs w:val="24"/>
        </w:rPr>
      </w:pPr>
      <w:r w:rsidRPr="00A80B23">
        <w:rPr>
          <w:rFonts w:ascii="Times New Roman" w:eastAsia="Calibri" w:hAnsi="Times New Roman" w:cs="Times New Roman"/>
          <w:b/>
          <w:sz w:val="24"/>
          <w:szCs w:val="24"/>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243994" w:rsidRPr="00A80B23" w:rsidRDefault="00243994" w:rsidP="00243994">
      <w:pPr>
        <w:spacing w:after="0" w:line="240" w:lineRule="auto"/>
        <w:jc w:val="both"/>
        <w:rPr>
          <w:rFonts w:ascii="Times New Roman" w:eastAsia="Calibri" w:hAnsi="Times New Roman" w:cs="Times New Roman"/>
          <w:sz w:val="24"/>
          <w:szCs w:val="24"/>
        </w:rPr>
      </w:pP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1.1.Муниципальной программой не предусмотрены мероприятия по формированию благоприятной деловой среды.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1.2. Муниципальной программой не предусмотрены мероприятия инвестиционные проекты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1.3.Муниципальной программой не предусмотрены мероприятия по развитию конкуренции.</w:t>
      </w:r>
    </w:p>
    <w:p w:rsidR="00243994" w:rsidRPr="00A80B23" w:rsidRDefault="00243994" w:rsidP="00243994">
      <w:pPr>
        <w:rPr>
          <w:rFonts w:ascii="Calibri" w:eastAsia="Calibri" w:hAnsi="Calibri" w:cs="Times New Roman"/>
          <w:sz w:val="24"/>
          <w:szCs w:val="24"/>
        </w:rPr>
      </w:pPr>
    </w:p>
    <w:p w:rsidR="00243994" w:rsidRPr="00A80B23" w:rsidRDefault="00243994" w:rsidP="00243994">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A80B23">
        <w:rPr>
          <w:rFonts w:ascii="Times New Roman" w:eastAsia="Calibri" w:hAnsi="Times New Roman" w:cs="Times New Roman"/>
          <w:b/>
          <w:sz w:val="24"/>
          <w:szCs w:val="24"/>
          <w:lang w:eastAsia="ru-RU"/>
        </w:rPr>
        <w:t>Раздел 2.  Механизм реализации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2.1. 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Главы сельского поселения Алябьевский проекта Муниципальной программы и изменений в нее.</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2.2. Муниципальная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2.3. Средства бюджета Ханты-Мансийского автономного округа – Югры на софинансирование мероприятий Муниципальной программы предоставляются в виде субсидий местным бюджетам в пределах средств, предусмотренных государственной программой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утвержденной постановлением Правительства Ханты-Мансийского автономного округа – Югры от 05.10.2018 года № 348-п.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2.4. Доля софинансирования Муниципальной программы за счет средств бюджета Ханты-Мансийского автономного округа – Югры, бюджета сельского поселения определяется отдельно по каждому мероприятию.</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2.5. Мероприятия Муниципальной программы, предусматривающие финансирование за счёт средств поселения, осуществляются в соответствии с муниципальными правовыми актами поселения.</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2.6. Конкурсы, профилактические операции, предусмотренные муниципальной программой</w:t>
      </w:r>
      <w:r w:rsidR="004578D2">
        <w:rPr>
          <w:rFonts w:ascii="Times New Roman" w:eastAsia="Calibri" w:hAnsi="Times New Roman" w:cs="Times New Roman"/>
          <w:sz w:val="24"/>
          <w:szCs w:val="24"/>
        </w:rPr>
        <w:t>,</w:t>
      </w:r>
      <w:r w:rsidRPr="00A80B23">
        <w:rPr>
          <w:rFonts w:ascii="Times New Roman" w:eastAsia="Calibri" w:hAnsi="Times New Roman" w:cs="Times New Roman"/>
          <w:sz w:val="24"/>
          <w:szCs w:val="24"/>
        </w:rPr>
        <w:t xml:space="preserve"> проводятся в порядке, утвержденном муниципальными правовыми актами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2.7. Ответственный исполнитель, соисполнители муниципальной программы, реализующие мероприятия,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 применяют технологии бережливого производства.</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2.8. Ответственные исполнители муниципальной программы и должностные лица, ответственные за формирование, утверждение и реализацию муниципальных программ:</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несут ответственность (дисциплинарную, гражданско-правовую и административную),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округа – Югры бюджету сельского поселения Алябьевский; достижение целевых показателей муниципальной программы; своевременную и качественную реализацию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разрабатывают в пределах своих полномочий проекты муниципальных правовых актов сельского поселения Алябьевский, необходимых для реализации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 xml:space="preserve">обеспечивают исполнение мероприятий муниципальной программы;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lastRenderedPageBreak/>
        <w:t xml:space="preserve">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ежегодно предоставляют в Уполномоченный орган отчет о реализации муниципальной программы в порядке, установленном распоряжением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ежегодно проводят оценку эффективности реализации муниципальной программы</w:t>
      </w:r>
      <w:r w:rsidRPr="00A80B23">
        <w:rPr>
          <w:rFonts w:ascii="Times New Roman" w:eastAsia="Calibri" w:hAnsi="Times New Roman" w:cs="Times New Roman"/>
          <w:sz w:val="24"/>
          <w:szCs w:val="24"/>
        </w:rPr>
        <w:br/>
        <w:t>в порядке, установленном постановлением администрации сельского поселения Алябьевский;</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организуют размещение муниципальной программы в актуальной редакции, информации о реализации муниципальной программы на официальном сайте сельского поселения Алябьевский, на общедоступном информационном ресурсе стратегического планирования в информационно-телекоммуникационной сети «Интернет»;</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направляют уведомления и предоставляют отчетность в Министерство экономического развития Российской Федерации посредством ГАИС «Управление».</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2.8. Соисполнители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обеспечивают исполнение мероприятий муниципальной программы;</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243994" w:rsidRPr="00A80B23" w:rsidRDefault="00243994" w:rsidP="00243994">
      <w:pPr>
        <w:spacing w:after="0" w:line="240" w:lineRule="auto"/>
        <w:jc w:val="both"/>
        <w:rPr>
          <w:rFonts w:ascii="Times New Roman" w:eastAsia="Calibri" w:hAnsi="Times New Roman" w:cs="Times New Roman"/>
          <w:sz w:val="24"/>
          <w:szCs w:val="24"/>
        </w:rPr>
      </w:pPr>
      <w:r w:rsidRPr="00A80B23">
        <w:rPr>
          <w:rFonts w:ascii="Times New Roman" w:eastAsia="Calibri" w:hAnsi="Times New Roman" w:cs="Times New Roman"/>
          <w:sz w:val="24"/>
          <w:szCs w:val="24"/>
        </w:rPr>
        <w:t>представляют ответственному исполнителю муниципальной программы информацию о реализации муниципальной программы по форме согласно приложению</w:t>
      </w:r>
      <w:r w:rsidRPr="00A80B23">
        <w:rPr>
          <w:rFonts w:ascii="Times New Roman" w:eastAsia="Calibri" w:hAnsi="Times New Roman" w:cs="Times New Roman"/>
          <w:sz w:val="24"/>
          <w:szCs w:val="24"/>
        </w:rPr>
        <w:br/>
        <w:t>к настоящей Муниципальной программе, в срок до 5 числа месяца, следующего за отчетным кварталом;</w:t>
      </w:r>
    </w:p>
    <w:p w:rsidR="00243994" w:rsidRPr="00A80B23" w:rsidRDefault="00243994" w:rsidP="00243994">
      <w:pPr>
        <w:spacing w:after="0" w:line="240" w:lineRule="auto"/>
        <w:jc w:val="both"/>
        <w:rPr>
          <w:rFonts w:ascii="Times New Roman" w:eastAsia="Calibri" w:hAnsi="Times New Roman" w:cs="Times New Roman"/>
          <w:sz w:val="24"/>
          <w:szCs w:val="24"/>
          <w:highlight w:val="yellow"/>
        </w:rPr>
      </w:pPr>
      <w:r w:rsidRPr="00A80B23">
        <w:rPr>
          <w:rFonts w:ascii="Times New Roman" w:eastAsia="Calibri" w:hAnsi="Times New Roman" w:cs="Times New Roman"/>
          <w:sz w:val="24"/>
          <w:szCs w:val="24"/>
        </w:rPr>
        <w:t>4) представляют ответственному исполнителю муниципальной программы информацию для проведения оценки эффективности реализации муниципальной программы, подготовки годового отчета о реализации муниципальной программы.</w:t>
      </w:r>
    </w:p>
    <w:p w:rsidR="00243994" w:rsidRPr="00A80B23" w:rsidRDefault="00243994">
      <w:pPr>
        <w:rPr>
          <w:sz w:val="24"/>
          <w:szCs w:val="24"/>
        </w:rPr>
        <w:sectPr w:rsidR="00243994" w:rsidRPr="00A80B23" w:rsidSect="00F908E1">
          <w:headerReference w:type="default" r:id="rId8"/>
          <w:pgSz w:w="11906" w:h="16838"/>
          <w:pgMar w:top="1134" w:right="850" w:bottom="993" w:left="1701" w:header="708" w:footer="708" w:gutter="0"/>
          <w:cols w:space="708"/>
          <w:titlePg/>
          <w:docGrid w:linePitch="360"/>
        </w:sect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Таблица 1</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Целевые показатели муниципальной программы</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03"/>
        <w:gridCol w:w="1701"/>
        <w:gridCol w:w="709"/>
        <w:gridCol w:w="709"/>
        <w:gridCol w:w="850"/>
        <w:gridCol w:w="709"/>
        <w:gridCol w:w="709"/>
        <w:gridCol w:w="850"/>
        <w:gridCol w:w="851"/>
        <w:gridCol w:w="1134"/>
        <w:gridCol w:w="1701"/>
      </w:tblGrid>
      <w:tr w:rsidR="00243994" w:rsidRPr="00243994" w:rsidTr="006D1A80">
        <w:tc>
          <w:tcPr>
            <w:tcW w:w="56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показателя</w:t>
            </w:r>
          </w:p>
        </w:tc>
        <w:tc>
          <w:tcPr>
            <w:tcW w:w="5103" w:type="dxa"/>
            <w:vMerge w:val="restart"/>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 целевых показателей</w:t>
            </w:r>
          </w:p>
        </w:tc>
        <w:tc>
          <w:tcPr>
            <w:tcW w:w="1701"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Базовый показатель на начало реализации муниципальной программы</w:t>
            </w:r>
          </w:p>
        </w:tc>
        <w:tc>
          <w:tcPr>
            <w:tcW w:w="6521" w:type="dxa"/>
            <w:gridSpan w:val="8"/>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Значения показателя по годам</w:t>
            </w:r>
          </w:p>
        </w:tc>
        <w:tc>
          <w:tcPr>
            <w:tcW w:w="1701"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Целевое значение показателя на момент окончания реализации муниципальной программы</w:t>
            </w:r>
          </w:p>
        </w:tc>
      </w:tr>
      <w:tr w:rsidR="00243994" w:rsidRPr="00243994" w:rsidTr="006D1A80">
        <w:trPr>
          <w:trHeight w:val="998"/>
        </w:trPr>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5103"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701"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2019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2020 год</w:t>
            </w:r>
          </w:p>
        </w:tc>
        <w:tc>
          <w:tcPr>
            <w:tcW w:w="850"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2021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2022 год</w:t>
            </w:r>
          </w:p>
        </w:tc>
        <w:tc>
          <w:tcPr>
            <w:tcW w:w="709"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2023 год</w:t>
            </w:r>
          </w:p>
        </w:tc>
        <w:tc>
          <w:tcPr>
            <w:tcW w:w="850"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2024 год</w:t>
            </w:r>
          </w:p>
        </w:tc>
        <w:tc>
          <w:tcPr>
            <w:tcW w:w="851"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2025 год</w:t>
            </w:r>
          </w:p>
        </w:tc>
        <w:tc>
          <w:tcPr>
            <w:tcW w:w="1134" w:type="dxa"/>
            <w:shd w:val="clear" w:color="auto" w:fill="auto"/>
            <w:vAlign w:val="center"/>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2026-2030 годы</w:t>
            </w:r>
          </w:p>
        </w:tc>
        <w:tc>
          <w:tcPr>
            <w:tcW w:w="1701"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r>
      <w:tr w:rsidR="00243994" w:rsidRPr="00243994" w:rsidTr="006D1A80">
        <w:tc>
          <w:tcPr>
            <w:tcW w:w="567"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5103"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3</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4</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5</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6</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9</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10</w:t>
            </w:r>
          </w:p>
        </w:tc>
        <w:tc>
          <w:tcPr>
            <w:tcW w:w="1134"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11</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r>
      <w:tr w:rsidR="00243994" w:rsidRPr="00243994" w:rsidTr="006D1A80">
        <w:trPr>
          <w:trHeight w:val="795"/>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5103"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Уровень преступности (число зарегистрированных преступлений на 100 тыс. человек населения) на территории сельского поселения Алябьевский, ед.</w:t>
            </w:r>
          </w:p>
        </w:tc>
        <w:tc>
          <w:tcPr>
            <w:tcW w:w="1701"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883,4</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839,2</w:t>
            </w:r>
          </w:p>
        </w:tc>
        <w:tc>
          <w:tcPr>
            <w:tcW w:w="709"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839,2</w:t>
            </w:r>
          </w:p>
        </w:tc>
        <w:tc>
          <w:tcPr>
            <w:tcW w:w="850" w:type="dxa"/>
            <w:shd w:val="clear" w:color="auto" w:fill="auto"/>
            <w:vAlign w:val="center"/>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839,2</w:t>
            </w:r>
          </w:p>
        </w:tc>
        <w:tc>
          <w:tcPr>
            <w:tcW w:w="709"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795</w:t>
            </w:r>
          </w:p>
        </w:tc>
        <w:tc>
          <w:tcPr>
            <w:tcW w:w="709"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795</w:t>
            </w:r>
          </w:p>
        </w:tc>
        <w:tc>
          <w:tcPr>
            <w:tcW w:w="850"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750,9</w:t>
            </w:r>
          </w:p>
        </w:tc>
        <w:tc>
          <w:tcPr>
            <w:tcW w:w="851"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750,9</w:t>
            </w:r>
          </w:p>
        </w:tc>
        <w:tc>
          <w:tcPr>
            <w:tcW w:w="1134"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706,7</w:t>
            </w:r>
          </w:p>
        </w:tc>
        <w:tc>
          <w:tcPr>
            <w:tcW w:w="1701" w:type="dxa"/>
            <w:shd w:val="clear" w:color="auto" w:fill="auto"/>
            <w:vAlign w:val="center"/>
          </w:tcPr>
          <w:p w:rsidR="00243994" w:rsidRPr="00243994" w:rsidRDefault="00243994" w:rsidP="00243994">
            <w:pPr>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706,7</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5103" w:type="dxa"/>
            <w:shd w:val="clear" w:color="auto" w:fill="auto"/>
          </w:tcPr>
          <w:p w:rsidR="00243994" w:rsidRPr="00243994" w:rsidRDefault="00A80B23" w:rsidP="00243994">
            <w:pPr>
              <w:spacing w:after="0" w:line="240" w:lineRule="auto"/>
              <w:ind w:right="4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Доля преступлений, </w:t>
            </w:r>
            <w:r w:rsidR="00243994" w:rsidRPr="00243994">
              <w:rPr>
                <w:rFonts w:ascii="Times New Roman" w:eastAsia="Calibri" w:hAnsi="Times New Roman" w:cs="Times New Roman"/>
                <w:sz w:val="20"/>
                <w:szCs w:val="20"/>
              </w:rPr>
              <w:t>совершенных на территории сельского поселения Алябьевский лицами, ранее совершавшими преступления от общего количества совершенных преступлений, %</w:t>
            </w:r>
          </w:p>
        </w:tc>
        <w:tc>
          <w:tcPr>
            <w:tcW w:w="170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27,5</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lang w:val="en-US"/>
              </w:rPr>
            </w:pPr>
            <w:r w:rsidRPr="00243994">
              <w:rPr>
                <w:rFonts w:ascii="Times New Roman" w:eastAsia="Calibri" w:hAnsi="Times New Roman" w:cs="Times New Roman"/>
                <w:sz w:val="20"/>
                <w:szCs w:val="20"/>
                <w:lang w:val="en-US"/>
              </w:rPr>
              <w:t>27,4</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27,3</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27,2</w:t>
            </w:r>
          </w:p>
        </w:tc>
        <w:tc>
          <w:tcPr>
            <w:tcW w:w="709"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27,2</w:t>
            </w:r>
          </w:p>
        </w:tc>
        <w:tc>
          <w:tcPr>
            <w:tcW w:w="709"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850"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851"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1134"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c>
          <w:tcPr>
            <w:tcW w:w="1701" w:type="dxa"/>
            <w:shd w:val="clear" w:color="auto" w:fill="auto"/>
          </w:tcPr>
          <w:p w:rsidR="00243994" w:rsidRPr="00243994" w:rsidRDefault="00243994" w:rsidP="00243994">
            <w:pPr>
              <w:jc w:val="center"/>
              <w:rPr>
                <w:rFonts w:ascii="Calibri" w:eastAsia="Calibri" w:hAnsi="Calibri" w:cs="Times New Roman"/>
                <w:sz w:val="20"/>
                <w:szCs w:val="20"/>
              </w:rPr>
            </w:pPr>
            <w:r w:rsidRPr="00243994">
              <w:rPr>
                <w:rFonts w:ascii="Times New Roman" w:eastAsia="Calibri" w:hAnsi="Times New Roman" w:cs="Times New Roman"/>
                <w:sz w:val="20"/>
                <w:szCs w:val="20"/>
              </w:rPr>
              <w:t>27,2</w:t>
            </w:r>
          </w:p>
        </w:tc>
      </w:tr>
      <w:tr w:rsidR="00BF691B" w:rsidRPr="00243994" w:rsidTr="006D1A80">
        <w:tc>
          <w:tcPr>
            <w:tcW w:w="567" w:type="dxa"/>
            <w:shd w:val="clear" w:color="auto" w:fill="auto"/>
          </w:tcPr>
          <w:p w:rsidR="00BF691B" w:rsidRPr="00243994" w:rsidRDefault="00BF691B"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5103" w:type="dxa"/>
            <w:shd w:val="clear" w:color="auto" w:fill="auto"/>
          </w:tcPr>
          <w:p w:rsidR="00BF691B" w:rsidRPr="00243994" w:rsidRDefault="00BF691B" w:rsidP="00243994">
            <w:pPr>
              <w:spacing w:after="0" w:line="240" w:lineRule="auto"/>
              <w:ind w:right="43"/>
              <w:jc w:val="both"/>
              <w:rPr>
                <w:rFonts w:ascii="Times New Roman" w:eastAsia="Calibri" w:hAnsi="Times New Roman" w:cs="Times New Roman"/>
                <w:sz w:val="20"/>
                <w:szCs w:val="20"/>
              </w:rPr>
            </w:pPr>
            <w:r w:rsidRPr="00C42B50">
              <w:rPr>
                <w:rFonts w:ascii="Times New Roman" w:eastAsia="Calibri" w:hAnsi="Times New Roman" w:cs="Times New Roman"/>
                <w:sz w:val="20"/>
                <w:szCs w:val="20"/>
              </w:rPr>
              <w:t>Увеличение количества граждан сельского поселения Алябьевский, получивших повышение правовой грамотности в</w:t>
            </w:r>
            <w:r w:rsidR="000B2778" w:rsidRPr="00C42B50">
              <w:rPr>
                <w:rFonts w:ascii="Times New Roman" w:eastAsia="Calibri" w:hAnsi="Times New Roman" w:cs="Times New Roman"/>
                <w:sz w:val="20"/>
                <w:szCs w:val="20"/>
              </w:rPr>
              <w:t xml:space="preserve"> сфере защиты прав потребителей, человек</w:t>
            </w:r>
          </w:p>
        </w:tc>
        <w:tc>
          <w:tcPr>
            <w:tcW w:w="1701"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709" w:type="dxa"/>
            <w:shd w:val="clear" w:color="auto" w:fill="auto"/>
          </w:tcPr>
          <w:p w:rsidR="00BF691B" w:rsidRPr="00BF691B"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709"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9" w:type="dxa"/>
            <w:shd w:val="clear" w:color="auto" w:fill="auto"/>
          </w:tcPr>
          <w:p w:rsidR="00BF691B" w:rsidRPr="00243994" w:rsidRDefault="00880A8C" w:rsidP="00243994">
            <w:pPr>
              <w:spacing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709"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1"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1134"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1701" w:type="dxa"/>
            <w:shd w:val="clear" w:color="auto" w:fill="auto"/>
          </w:tcPr>
          <w:p w:rsidR="00BF691B" w:rsidRPr="00243994" w:rsidRDefault="00880A8C" w:rsidP="00243994">
            <w:pPr>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r>
    </w:tbl>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 xml:space="preserve">Таблица 2 </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Перечень основных мероприятий муниципальной программы</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985"/>
        <w:gridCol w:w="1984"/>
        <w:gridCol w:w="992"/>
        <w:gridCol w:w="851"/>
        <w:gridCol w:w="850"/>
        <w:gridCol w:w="851"/>
        <w:gridCol w:w="850"/>
        <w:gridCol w:w="851"/>
        <w:gridCol w:w="850"/>
        <w:gridCol w:w="851"/>
        <w:gridCol w:w="850"/>
      </w:tblGrid>
      <w:tr w:rsidR="00243994" w:rsidRPr="00243994" w:rsidTr="006D1A80">
        <w:tc>
          <w:tcPr>
            <w:tcW w:w="56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w:t>
            </w:r>
          </w:p>
        </w:tc>
        <w:tc>
          <w:tcPr>
            <w:tcW w:w="2977"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Основные мероприятия муниципальной программы (их связь с целевыми показателями муниципальной программы)</w:t>
            </w:r>
          </w:p>
        </w:tc>
        <w:tc>
          <w:tcPr>
            <w:tcW w:w="1985"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Ответственный исполнитель/</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соисполнитель</w:t>
            </w:r>
          </w:p>
        </w:tc>
        <w:tc>
          <w:tcPr>
            <w:tcW w:w="1984"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Источники финансирования</w:t>
            </w:r>
          </w:p>
        </w:tc>
        <w:tc>
          <w:tcPr>
            <w:tcW w:w="7796" w:type="dxa"/>
            <w:gridSpan w:val="9"/>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Финансовые затраты на реализацию (тыс. рублей)</w:t>
            </w:r>
          </w:p>
        </w:tc>
      </w:tr>
      <w:tr w:rsidR="00243994" w:rsidRPr="00243994" w:rsidTr="006D1A80">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992" w:type="dxa"/>
            <w:vMerge w:val="restart"/>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w:t>
            </w:r>
          </w:p>
        </w:tc>
        <w:tc>
          <w:tcPr>
            <w:tcW w:w="6804" w:type="dxa"/>
            <w:gridSpan w:val="8"/>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в том числе</w:t>
            </w:r>
          </w:p>
        </w:tc>
      </w:tr>
      <w:tr w:rsidR="00243994" w:rsidRPr="00243994" w:rsidTr="006D1A80">
        <w:trPr>
          <w:trHeight w:val="701"/>
        </w:trPr>
        <w:tc>
          <w:tcPr>
            <w:tcW w:w="56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992" w:type="dxa"/>
            <w:vMerge/>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2019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2020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2021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2022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2023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2024 год</w:t>
            </w:r>
          </w:p>
        </w:tc>
        <w:tc>
          <w:tcPr>
            <w:tcW w:w="851"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2025 год</w:t>
            </w:r>
          </w:p>
        </w:tc>
        <w:tc>
          <w:tcPr>
            <w:tcW w:w="850"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2026-2030 годы</w:t>
            </w:r>
          </w:p>
        </w:tc>
      </w:tr>
      <w:tr w:rsidR="00243994" w:rsidRPr="00243994" w:rsidTr="006D1A80">
        <w:trPr>
          <w:trHeight w:val="515"/>
        </w:trPr>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highlight w:val="yellow"/>
              </w:rPr>
            </w:pPr>
            <w:r w:rsidRPr="00243994">
              <w:rPr>
                <w:rFonts w:ascii="Times New Roman" w:eastAsia="Calibri" w:hAnsi="Times New Roman" w:cs="Times New Roman"/>
                <w:sz w:val="20"/>
                <w:szCs w:val="20"/>
              </w:rPr>
              <w:t xml:space="preserve">Задача 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 </w:t>
            </w:r>
          </w:p>
        </w:tc>
      </w:tr>
      <w:tr w:rsidR="00243994" w:rsidRPr="00243994" w:rsidTr="006D1A80">
        <w:trPr>
          <w:trHeight w:val="1984"/>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1.1.</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 (1)</w:t>
            </w:r>
          </w:p>
        </w:tc>
        <w:tc>
          <w:tcPr>
            <w:tcW w:w="1985" w:type="dxa"/>
            <w:shd w:val="clear" w:color="auto" w:fill="auto"/>
          </w:tcPr>
          <w:p w:rsidR="00243994" w:rsidRPr="00243994" w:rsidRDefault="00243994" w:rsidP="00243994">
            <w:pPr>
              <w:spacing w:after="0" w:line="240" w:lineRule="auto"/>
              <w:jc w:val="both"/>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w:t>
            </w:r>
            <w:r w:rsidRPr="00243994">
              <w:rPr>
                <w:rFonts w:ascii="Calibri" w:eastAsia="Calibri" w:hAnsi="Calibri" w:cs="Times New Roman"/>
                <w:sz w:val="20"/>
                <w:szCs w:val="20"/>
              </w:rPr>
              <w:t>.</w:t>
            </w:r>
          </w:p>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735"/>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highlight w:val="yellow"/>
              </w:rPr>
            </w:pPr>
            <w:r w:rsidRPr="00243994">
              <w:rPr>
                <w:rFonts w:ascii="Times New Roman" w:eastAsia="Calibri" w:hAnsi="Times New Roman" w:cs="Times New Roman"/>
                <w:sz w:val="20"/>
                <w:szCs w:val="20"/>
              </w:rPr>
              <w:t>Проведение семинаров, конференций, круглых столов, совещаний специалистов, занимающихся профилактикой безнадзорности и правонарушений несовершеннолетних (1)</w:t>
            </w:r>
          </w:p>
        </w:tc>
        <w:tc>
          <w:tcPr>
            <w:tcW w:w="1985" w:type="dxa"/>
            <w:shd w:val="clear" w:color="auto" w:fill="auto"/>
          </w:tcPr>
          <w:p w:rsidR="00243994" w:rsidRPr="00243994" w:rsidRDefault="00243994" w:rsidP="00243994">
            <w:pPr>
              <w:spacing w:after="0" w:line="240" w:lineRule="auto"/>
              <w:jc w:val="both"/>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 МБУ СКСОК «Авангард»</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420"/>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1.3</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Межведомственных профилактических мероприятий (1) </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ОМВД России по Советскому району</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2.  Совершенствование информационного обеспечения профилактики на территории сельского поселения Алябьевский</w:t>
            </w:r>
          </w:p>
        </w:tc>
      </w:tr>
      <w:tr w:rsidR="00243994" w:rsidRPr="00243994" w:rsidTr="006D1A80">
        <w:trPr>
          <w:trHeight w:val="1842"/>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2.1.</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КДН, ДСР, МБОУ «Алябьевская средняя общеобразовательная школа»</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2.2.</w:t>
            </w: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трансляция видеоматериалов о деятельности учреждений дополнительного образования, культуры, спорта, правоохранительных органов, органов социальной защиты населения по созданию благоприятной социально-экономической среды среди населения сельского поселения Алябьевский (1)</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 / МБОУ «Алябьевская средняя общеобразовательная школа»</w:t>
            </w: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2</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3. Создание и совершенствование условий для обеспечения общественного порядка и безопасности, в том числе с участием граждан </w:t>
            </w:r>
          </w:p>
        </w:tc>
      </w:tr>
      <w:tr w:rsidR="001D4A8A" w:rsidRPr="00243994" w:rsidTr="004578D2">
        <w:trPr>
          <w:trHeight w:val="571"/>
        </w:trPr>
        <w:tc>
          <w:tcPr>
            <w:tcW w:w="567"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3.1</w:t>
            </w:r>
          </w:p>
        </w:tc>
        <w:tc>
          <w:tcPr>
            <w:tcW w:w="2977"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Создание условий для деятельности народных дружин (1)</w:t>
            </w:r>
          </w:p>
        </w:tc>
        <w:tc>
          <w:tcPr>
            <w:tcW w:w="1985" w:type="dxa"/>
            <w:vMerge w:val="restart"/>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w:t>
            </w:r>
          </w:p>
        </w:tc>
        <w:tc>
          <w:tcPr>
            <w:tcW w:w="1984"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Бюджет поселения </w:t>
            </w:r>
          </w:p>
        </w:tc>
        <w:tc>
          <w:tcPr>
            <w:tcW w:w="992" w:type="dxa"/>
            <w:shd w:val="clear" w:color="auto" w:fill="auto"/>
            <w:vAlign w:val="center"/>
          </w:tcPr>
          <w:p w:rsidR="001D4A8A" w:rsidRPr="002119D5" w:rsidRDefault="00BF43DD"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64,3</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13,6</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15,0</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7,6</w:t>
            </w:r>
          </w:p>
        </w:tc>
        <w:tc>
          <w:tcPr>
            <w:tcW w:w="850" w:type="dxa"/>
            <w:shd w:val="clear" w:color="auto" w:fill="auto"/>
            <w:vAlign w:val="center"/>
          </w:tcPr>
          <w:p w:rsidR="001D4A8A" w:rsidRPr="002119D5" w:rsidRDefault="00BF43DD" w:rsidP="001D4A8A">
            <w:pPr>
              <w:jc w:val="center"/>
            </w:pPr>
            <w:r w:rsidRPr="002119D5">
              <w:rPr>
                <w:rFonts w:ascii="Times New Roman" w:eastAsia="Calibri" w:hAnsi="Times New Roman" w:cs="Times New Roman"/>
                <w:sz w:val="20"/>
                <w:szCs w:val="20"/>
              </w:rPr>
              <w:t>9,2</w:t>
            </w:r>
          </w:p>
        </w:tc>
        <w:tc>
          <w:tcPr>
            <w:tcW w:w="851" w:type="dxa"/>
            <w:shd w:val="clear" w:color="auto" w:fill="auto"/>
            <w:vAlign w:val="center"/>
          </w:tcPr>
          <w:p w:rsidR="001D4A8A" w:rsidRPr="002119D5" w:rsidRDefault="00BF43DD" w:rsidP="001D4A8A">
            <w:pPr>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9,5</w:t>
            </w:r>
          </w:p>
        </w:tc>
        <w:tc>
          <w:tcPr>
            <w:tcW w:w="850" w:type="dxa"/>
            <w:shd w:val="clear" w:color="auto" w:fill="auto"/>
            <w:vAlign w:val="center"/>
          </w:tcPr>
          <w:p w:rsidR="001D4A8A" w:rsidRPr="002119D5" w:rsidRDefault="00BF43DD"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9,4</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B839DD" w:rsidRPr="00243994" w:rsidTr="006D1A80">
        <w:trPr>
          <w:trHeight w:val="177"/>
        </w:trPr>
        <w:tc>
          <w:tcPr>
            <w:tcW w:w="567"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2977"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1985" w:type="dxa"/>
            <w:vMerge/>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p>
        </w:tc>
        <w:tc>
          <w:tcPr>
            <w:tcW w:w="1984" w:type="dxa"/>
            <w:shd w:val="clear" w:color="auto" w:fill="auto"/>
          </w:tcPr>
          <w:p w:rsidR="00B839DD" w:rsidRPr="00243994" w:rsidRDefault="00B839DD" w:rsidP="00B839DD">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ХМАО – Югры</w:t>
            </w:r>
          </w:p>
        </w:tc>
        <w:tc>
          <w:tcPr>
            <w:tcW w:w="992"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234,5</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37,9</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37,7</w:t>
            </w:r>
          </w:p>
        </w:tc>
        <w:tc>
          <w:tcPr>
            <w:tcW w:w="851"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B839DD" w:rsidRPr="002119D5" w:rsidRDefault="00B839DD" w:rsidP="00B839DD">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1D4A8A" w:rsidRPr="00243994" w:rsidTr="001D4A8A">
        <w:trPr>
          <w:trHeight w:val="177"/>
        </w:trPr>
        <w:tc>
          <w:tcPr>
            <w:tcW w:w="567"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3.2.</w:t>
            </w:r>
          </w:p>
        </w:tc>
        <w:tc>
          <w:tcPr>
            <w:tcW w:w="2977"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1985"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Администрация сельского поселения Алябьевский</w:t>
            </w:r>
          </w:p>
        </w:tc>
        <w:tc>
          <w:tcPr>
            <w:tcW w:w="1984" w:type="dxa"/>
            <w:shd w:val="clear" w:color="auto" w:fill="auto"/>
          </w:tcPr>
          <w:p w:rsidR="001D4A8A" w:rsidRPr="00243994" w:rsidRDefault="001D4A8A" w:rsidP="001D4A8A">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поселения</w:t>
            </w:r>
          </w:p>
        </w:tc>
        <w:tc>
          <w:tcPr>
            <w:tcW w:w="992" w:type="dxa"/>
            <w:shd w:val="clear" w:color="auto" w:fill="auto"/>
            <w:vAlign w:val="center"/>
          </w:tcPr>
          <w:p w:rsidR="001D4A8A" w:rsidRPr="002119D5" w:rsidRDefault="002119D5"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484,2</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89,2</w:t>
            </w:r>
          </w:p>
        </w:tc>
        <w:tc>
          <w:tcPr>
            <w:tcW w:w="850" w:type="dxa"/>
            <w:shd w:val="clear" w:color="auto" w:fill="auto"/>
            <w:vAlign w:val="center"/>
          </w:tcPr>
          <w:p w:rsidR="001D4A8A" w:rsidRPr="002119D5" w:rsidRDefault="00B839DD"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63</w:t>
            </w:r>
          </w:p>
        </w:tc>
        <w:tc>
          <w:tcPr>
            <w:tcW w:w="851"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1"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1" w:type="dxa"/>
            <w:shd w:val="clear" w:color="auto" w:fill="auto"/>
            <w:vAlign w:val="center"/>
          </w:tcPr>
          <w:p w:rsidR="001D4A8A" w:rsidRPr="002119D5" w:rsidRDefault="001D4A8A" w:rsidP="001D4A8A">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1D4A8A" w:rsidRPr="002119D5" w:rsidRDefault="001D4A8A" w:rsidP="001D4A8A">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084EC5" w:rsidRPr="00243994" w:rsidTr="006D1A80">
        <w:trPr>
          <w:trHeight w:val="322"/>
        </w:trPr>
        <w:tc>
          <w:tcPr>
            <w:tcW w:w="567"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p>
        </w:tc>
        <w:tc>
          <w:tcPr>
            <w:tcW w:w="2977"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3</w:t>
            </w:r>
          </w:p>
        </w:tc>
        <w:tc>
          <w:tcPr>
            <w:tcW w:w="1985"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p>
        </w:tc>
        <w:tc>
          <w:tcPr>
            <w:tcW w:w="1984" w:type="dxa"/>
            <w:shd w:val="clear" w:color="auto" w:fill="auto"/>
          </w:tcPr>
          <w:p w:rsidR="00084EC5" w:rsidRPr="00243994" w:rsidRDefault="00084EC5" w:rsidP="00084EC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vAlign w:val="center"/>
          </w:tcPr>
          <w:p w:rsidR="00084EC5" w:rsidRPr="002119D5" w:rsidRDefault="002119D5"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783</w:t>
            </w:r>
          </w:p>
        </w:tc>
        <w:tc>
          <w:tcPr>
            <w:tcW w:w="851" w:type="dxa"/>
            <w:shd w:val="clear" w:color="auto" w:fill="auto"/>
            <w:vAlign w:val="center"/>
          </w:tcPr>
          <w:p w:rsidR="00084EC5" w:rsidRPr="002119D5" w:rsidRDefault="00084EC5"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134,6</w:t>
            </w:r>
          </w:p>
        </w:tc>
        <w:tc>
          <w:tcPr>
            <w:tcW w:w="850" w:type="dxa"/>
            <w:shd w:val="clear" w:color="auto" w:fill="auto"/>
            <w:vAlign w:val="center"/>
          </w:tcPr>
          <w:p w:rsidR="00084EC5" w:rsidRPr="002119D5" w:rsidRDefault="00B839DD"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138</w:t>
            </w:r>
          </w:p>
        </w:tc>
        <w:tc>
          <w:tcPr>
            <w:tcW w:w="851" w:type="dxa"/>
            <w:shd w:val="clear" w:color="auto" w:fill="auto"/>
            <w:vAlign w:val="center"/>
          </w:tcPr>
          <w:p w:rsidR="00084EC5" w:rsidRPr="002119D5" w:rsidRDefault="00084EC5"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71,1</w:t>
            </w:r>
          </w:p>
        </w:tc>
        <w:tc>
          <w:tcPr>
            <w:tcW w:w="850" w:type="dxa"/>
            <w:shd w:val="clear" w:color="auto" w:fill="auto"/>
            <w:vAlign w:val="center"/>
          </w:tcPr>
          <w:p w:rsidR="00084EC5" w:rsidRPr="002119D5" w:rsidRDefault="00B839DD" w:rsidP="00B839DD">
            <w:pPr>
              <w:jc w:val="center"/>
              <w:rPr>
                <w:rFonts w:ascii="Calibri" w:eastAsia="Calibri" w:hAnsi="Calibri" w:cs="Times New Roman"/>
                <w:sz w:val="20"/>
                <w:szCs w:val="20"/>
              </w:rPr>
            </w:pPr>
            <w:r w:rsidRPr="002119D5">
              <w:rPr>
                <w:rFonts w:ascii="Times New Roman" w:eastAsia="Calibri" w:hAnsi="Times New Roman" w:cs="Times New Roman"/>
                <w:sz w:val="20"/>
                <w:szCs w:val="20"/>
              </w:rPr>
              <w:t>79,2</w:t>
            </w:r>
          </w:p>
        </w:tc>
        <w:tc>
          <w:tcPr>
            <w:tcW w:w="851" w:type="dxa"/>
            <w:shd w:val="clear" w:color="auto" w:fill="auto"/>
            <w:vAlign w:val="center"/>
          </w:tcPr>
          <w:p w:rsidR="00084EC5" w:rsidRPr="002119D5" w:rsidRDefault="00B839DD" w:rsidP="00084EC5">
            <w:pPr>
              <w:jc w:val="center"/>
            </w:pPr>
            <w:r w:rsidRPr="002119D5">
              <w:rPr>
                <w:rFonts w:ascii="Times New Roman" w:eastAsia="Calibri" w:hAnsi="Times New Roman" w:cs="Times New Roman"/>
                <w:sz w:val="20"/>
                <w:szCs w:val="20"/>
              </w:rPr>
              <w:t>80,6</w:t>
            </w:r>
          </w:p>
        </w:tc>
        <w:tc>
          <w:tcPr>
            <w:tcW w:w="850" w:type="dxa"/>
            <w:shd w:val="clear" w:color="auto" w:fill="auto"/>
            <w:vAlign w:val="center"/>
          </w:tcPr>
          <w:p w:rsidR="00084EC5" w:rsidRPr="002119D5" w:rsidRDefault="00B839DD" w:rsidP="00084EC5">
            <w:pPr>
              <w:jc w:val="center"/>
            </w:pPr>
            <w:r w:rsidRPr="002119D5">
              <w:rPr>
                <w:rFonts w:ascii="Times New Roman" w:eastAsia="Calibri" w:hAnsi="Times New Roman" w:cs="Times New Roman"/>
                <w:sz w:val="20"/>
                <w:szCs w:val="20"/>
              </w:rPr>
              <w:t>80,3</w:t>
            </w:r>
          </w:p>
        </w:tc>
        <w:tc>
          <w:tcPr>
            <w:tcW w:w="851" w:type="dxa"/>
            <w:shd w:val="clear" w:color="auto" w:fill="auto"/>
            <w:vAlign w:val="center"/>
          </w:tcPr>
          <w:p w:rsidR="00084EC5" w:rsidRPr="002119D5" w:rsidRDefault="00084EC5" w:rsidP="00084EC5">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084EC5" w:rsidRPr="002119D5" w:rsidRDefault="00084EC5"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1D07B9" w:rsidRPr="00243994" w:rsidTr="006D1A80">
        <w:trPr>
          <w:trHeight w:val="427"/>
        </w:trPr>
        <w:tc>
          <w:tcPr>
            <w:tcW w:w="567"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2977"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1985"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p>
        </w:tc>
        <w:tc>
          <w:tcPr>
            <w:tcW w:w="1984" w:type="dxa"/>
            <w:shd w:val="clear" w:color="auto" w:fill="auto"/>
          </w:tcPr>
          <w:p w:rsidR="001D07B9" w:rsidRPr="00243994" w:rsidRDefault="001D07B9" w:rsidP="001D07B9">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ХМАО - Югры</w:t>
            </w:r>
          </w:p>
        </w:tc>
        <w:tc>
          <w:tcPr>
            <w:tcW w:w="992" w:type="dxa"/>
            <w:shd w:val="clear" w:color="auto" w:fill="auto"/>
            <w:vAlign w:val="center"/>
          </w:tcPr>
          <w:p w:rsidR="001D07B9" w:rsidRPr="002119D5" w:rsidRDefault="00321CAA"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234,5</w:t>
            </w:r>
          </w:p>
        </w:tc>
        <w:tc>
          <w:tcPr>
            <w:tcW w:w="851"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1D07B9" w:rsidRPr="002119D5" w:rsidRDefault="00084EC5"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1D07B9" w:rsidRPr="002119D5" w:rsidRDefault="00084EC5"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1D07B9" w:rsidRPr="002119D5" w:rsidRDefault="00321CAA"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1D07B9" w:rsidRPr="002119D5" w:rsidRDefault="00321CAA" w:rsidP="00084EC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37,9</w:t>
            </w:r>
          </w:p>
        </w:tc>
        <w:tc>
          <w:tcPr>
            <w:tcW w:w="850" w:type="dxa"/>
            <w:shd w:val="clear" w:color="auto" w:fill="auto"/>
            <w:vAlign w:val="center"/>
          </w:tcPr>
          <w:p w:rsidR="001D07B9" w:rsidRPr="002119D5" w:rsidRDefault="00321CAA"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37,7</w:t>
            </w:r>
          </w:p>
        </w:tc>
        <w:tc>
          <w:tcPr>
            <w:tcW w:w="851"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1D07B9" w:rsidRPr="002119D5" w:rsidRDefault="001D07B9" w:rsidP="001D07B9">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E34390" w:rsidRPr="00243994" w:rsidTr="006D1A80">
        <w:tc>
          <w:tcPr>
            <w:tcW w:w="567"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2977"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1985"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p>
        </w:tc>
        <w:tc>
          <w:tcPr>
            <w:tcW w:w="1984" w:type="dxa"/>
            <w:shd w:val="clear" w:color="auto" w:fill="auto"/>
          </w:tcPr>
          <w:p w:rsidR="00E34390" w:rsidRPr="00243994" w:rsidRDefault="00E34390" w:rsidP="00E34390">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поселения</w:t>
            </w:r>
          </w:p>
        </w:tc>
        <w:tc>
          <w:tcPr>
            <w:tcW w:w="992" w:type="dxa"/>
            <w:shd w:val="clear" w:color="auto" w:fill="auto"/>
            <w:vAlign w:val="center"/>
          </w:tcPr>
          <w:p w:rsidR="00E34390" w:rsidRPr="002119D5" w:rsidRDefault="002119D5" w:rsidP="00E34390">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548,5</w:t>
            </w:r>
          </w:p>
        </w:tc>
        <w:tc>
          <w:tcPr>
            <w:tcW w:w="851" w:type="dxa"/>
            <w:shd w:val="clear" w:color="auto" w:fill="auto"/>
            <w:vAlign w:val="center"/>
          </w:tcPr>
          <w:p w:rsidR="00E34390" w:rsidRPr="002119D5" w:rsidRDefault="00E34390" w:rsidP="00E34390">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10</w:t>
            </w:r>
            <w:r w:rsidR="00084EC5" w:rsidRPr="002119D5">
              <w:rPr>
                <w:rFonts w:ascii="Times New Roman" w:eastAsia="Calibri" w:hAnsi="Times New Roman" w:cs="Times New Roman"/>
                <w:sz w:val="20"/>
                <w:szCs w:val="20"/>
              </w:rPr>
              <w:t>2,8</w:t>
            </w:r>
          </w:p>
        </w:tc>
        <w:tc>
          <w:tcPr>
            <w:tcW w:w="850" w:type="dxa"/>
            <w:shd w:val="clear" w:color="auto" w:fill="auto"/>
            <w:vAlign w:val="center"/>
          </w:tcPr>
          <w:p w:rsidR="00E34390" w:rsidRPr="002119D5" w:rsidRDefault="00321CAA" w:rsidP="00E34390">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78,0</w:t>
            </w:r>
          </w:p>
        </w:tc>
        <w:tc>
          <w:tcPr>
            <w:tcW w:w="851" w:type="dxa"/>
            <w:shd w:val="clear" w:color="auto" w:fill="auto"/>
            <w:vAlign w:val="center"/>
          </w:tcPr>
          <w:p w:rsidR="00E34390" w:rsidRPr="002119D5" w:rsidRDefault="00084EC5" w:rsidP="00E34390">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40,8</w:t>
            </w:r>
          </w:p>
        </w:tc>
        <w:tc>
          <w:tcPr>
            <w:tcW w:w="850" w:type="dxa"/>
            <w:shd w:val="clear" w:color="auto" w:fill="auto"/>
            <w:vAlign w:val="center"/>
          </w:tcPr>
          <w:p w:rsidR="00E34390" w:rsidRPr="002119D5" w:rsidRDefault="00321CAA" w:rsidP="00E34390">
            <w:pPr>
              <w:jc w:val="center"/>
              <w:rPr>
                <w:rFonts w:ascii="Calibri" w:eastAsia="Calibri" w:hAnsi="Calibri" w:cs="Times New Roman"/>
                <w:sz w:val="20"/>
                <w:szCs w:val="20"/>
              </w:rPr>
            </w:pPr>
            <w:r w:rsidRPr="002119D5">
              <w:rPr>
                <w:rFonts w:ascii="Times New Roman" w:eastAsia="Calibri" w:hAnsi="Times New Roman" w:cs="Times New Roman"/>
                <w:sz w:val="20"/>
                <w:szCs w:val="20"/>
              </w:rPr>
              <w:t>42,4</w:t>
            </w:r>
          </w:p>
        </w:tc>
        <w:tc>
          <w:tcPr>
            <w:tcW w:w="851" w:type="dxa"/>
            <w:shd w:val="clear" w:color="auto" w:fill="auto"/>
            <w:vAlign w:val="center"/>
          </w:tcPr>
          <w:p w:rsidR="00E34390" w:rsidRPr="002119D5" w:rsidRDefault="00E34390" w:rsidP="00321CAA">
            <w:pPr>
              <w:jc w:val="center"/>
            </w:pPr>
            <w:r w:rsidRPr="002119D5">
              <w:rPr>
                <w:rFonts w:ascii="Times New Roman" w:eastAsia="Calibri" w:hAnsi="Times New Roman" w:cs="Times New Roman"/>
                <w:sz w:val="20"/>
                <w:szCs w:val="20"/>
              </w:rPr>
              <w:t>4</w:t>
            </w:r>
            <w:r w:rsidR="00321CAA" w:rsidRPr="002119D5">
              <w:rPr>
                <w:rFonts w:ascii="Times New Roman" w:eastAsia="Calibri" w:hAnsi="Times New Roman" w:cs="Times New Roman"/>
                <w:sz w:val="20"/>
                <w:szCs w:val="20"/>
              </w:rPr>
              <w:t>2</w:t>
            </w:r>
            <w:r w:rsidR="00084EC5" w:rsidRPr="002119D5">
              <w:rPr>
                <w:rFonts w:ascii="Times New Roman" w:eastAsia="Calibri" w:hAnsi="Times New Roman" w:cs="Times New Roman"/>
                <w:sz w:val="20"/>
                <w:szCs w:val="20"/>
              </w:rPr>
              <w:t>,7</w:t>
            </w:r>
          </w:p>
        </w:tc>
        <w:tc>
          <w:tcPr>
            <w:tcW w:w="850" w:type="dxa"/>
            <w:shd w:val="clear" w:color="auto" w:fill="auto"/>
            <w:vAlign w:val="center"/>
          </w:tcPr>
          <w:p w:rsidR="00E34390" w:rsidRPr="002119D5" w:rsidRDefault="00321CAA" w:rsidP="00E34390">
            <w:pPr>
              <w:jc w:val="center"/>
              <w:rPr>
                <w:rFonts w:ascii="Times New Roman" w:hAnsi="Times New Roman" w:cs="Times New Roman"/>
                <w:sz w:val="20"/>
                <w:szCs w:val="20"/>
              </w:rPr>
            </w:pPr>
            <w:r w:rsidRPr="002119D5">
              <w:rPr>
                <w:rFonts w:ascii="Times New Roman" w:hAnsi="Times New Roman" w:cs="Times New Roman"/>
                <w:sz w:val="20"/>
                <w:szCs w:val="20"/>
              </w:rPr>
              <w:t>42,6</w:t>
            </w:r>
          </w:p>
        </w:tc>
        <w:tc>
          <w:tcPr>
            <w:tcW w:w="851" w:type="dxa"/>
            <w:shd w:val="clear" w:color="auto" w:fill="auto"/>
            <w:vAlign w:val="center"/>
          </w:tcPr>
          <w:p w:rsidR="00E34390" w:rsidRPr="002119D5" w:rsidRDefault="00084EC5" w:rsidP="00E34390">
            <w:pPr>
              <w:jc w:val="center"/>
              <w:rPr>
                <w:rFonts w:ascii="Times New Roman" w:hAnsi="Times New Roman" w:cs="Times New Roman"/>
                <w:sz w:val="20"/>
                <w:szCs w:val="20"/>
              </w:rPr>
            </w:pPr>
            <w:r w:rsidRPr="002119D5">
              <w:rPr>
                <w:rFonts w:ascii="Times New Roman" w:hAnsi="Times New Roman" w:cs="Times New Roman"/>
                <w:sz w:val="20"/>
                <w:szCs w:val="20"/>
              </w:rPr>
              <w:t>33,2</w:t>
            </w:r>
          </w:p>
        </w:tc>
        <w:tc>
          <w:tcPr>
            <w:tcW w:w="850" w:type="dxa"/>
            <w:shd w:val="clear" w:color="auto" w:fill="auto"/>
            <w:vAlign w:val="center"/>
          </w:tcPr>
          <w:p w:rsidR="00E34390" w:rsidRPr="002119D5" w:rsidRDefault="00084EC5" w:rsidP="00E34390">
            <w:pPr>
              <w:jc w:val="center"/>
              <w:rPr>
                <w:rFonts w:ascii="Calibri" w:eastAsia="Calibri" w:hAnsi="Calibri" w:cs="Times New Roman"/>
                <w:sz w:val="20"/>
                <w:szCs w:val="20"/>
              </w:rPr>
            </w:pPr>
            <w:r w:rsidRPr="002119D5">
              <w:rPr>
                <w:rFonts w:ascii="Times New Roman" w:eastAsia="Calibri" w:hAnsi="Times New Roman" w:cs="Times New Roman"/>
                <w:sz w:val="20"/>
                <w:szCs w:val="20"/>
              </w:rPr>
              <w:t>166</w:t>
            </w:r>
            <w:r w:rsidR="00E34390" w:rsidRPr="002119D5">
              <w:rPr>
                <w:rFonts w:ascii="Times New Roman" w:eastAsia="Calibri" w:hAnsi="Times New Roman" w:cs="Times New Roman"/>
                <w:sz w:val="20"/>
                <w:szCs w:val="20"/>
              </w:rPr>
              <w:t>,0</w:t>
            </w:r>
          </w:p>
        </w:tc>
      </w:tr>
      <w:tr w:rsidR="00243994" w:rsidRPr="00243994" w:rsidTr="00CE018C">
        <w:trPr>
          <w:trHeight w:val="358"/>
        </w:trPr>
        <w:tc>
          <w:tcPr>
            <w:tcW w:w="15309" w:type="dxa"/>
            <w:gridSpan w:val="13"/>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4. Создание условий реабилитации и адаптации для лиц, освободившихся из мест лишения свободы, и лиц без определенного места жительства и занятий, предупреждение пьянства и алкоголизма на территории сельского поселения Алябьевский</w:t>
            </w:r>
          </w:p>
        </w:tc>
      </w:tr>
      <w:tr w:rsidR="00243994" w:rsidRPr="00243994" w:rsidTr="00CE018C">
        <w:trPr>
          <w:trHeight w:val="3089"/>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4.1</w:t>
            </w:r>
          </w:p>
        </w:tc>
        <w:tc>
          <w:tcPr>
            <w:tcW w:w="2977" w:type="dxa"/>
            <w:shd w:val="clear" w:color="auto" w:fill="auto"/>
          </w:tcPr>
          <w:p w:rsidR="00243994" w:rsidRPr="00243994" w:rsidRDefault="00243994" w:rsidP="00880A8C">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 (</w:t>
            </w:r>
            <w:r w:rsidR="00880A8C">
              <w:rPr>
                <w:rFonts w:ascii="Times New Roman" w:eastAsia="Calibri" w:hAnsi="Times New Roman" w:cs="Times New Roman"/>
                <w:sz w:val="20"/>
                <w:szCs w:val="20"/>
              </w:rPr>
              <w:t>2</w:t>
            </w:r>
            <w:r w:rsidRPr="00243994">
              <w:rPr>
                <w:rFonts w:ascii="Times New Roman" w:eastAsia="Calibri" w:hAnsi="Times New Roman" w:cs="Times New Roman"/>
                <w:sz w:val="20"/>
                <w:szCs w:val="20"/>
              </w:rPr>
              <w:t>)</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Администрация сельского поселения Алябьевский </w:t>
            </w:r>
          </w:p>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Без финансирования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147"/>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Итого по задаче 4</w:t>
            </w: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Всего: </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243994" w:rsidRPr="00243994" w:rsidTr="006D1A80">
        <w:trPr>
          <w:trHeight w:val="717"/>
        </w:trPr>
        <w:tc>
          <w:tcPr>
            <w:tcW w:w="56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2977"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p>
        </w:tc>
        <w:tc>
          <w:tcPr>
            <w:tcW w:w="198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сельского поселения Алябьевский</w:t>
            </w:r>
          </w:p>
        </w:tc>
        <w:tc>
          <w:tcPr>
            <w:tcW w:w="992"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1"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c>
          <w:tcPr>
            <w:tcW w:w="850" w:type="dxa"/>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0</w:t>
            </w:r>
          </w:p>
        </w:tc>
      </w:tr>
      <w:tr w:rsidR="00880A8C" w:rsidRPr="00243994" w:rsidTr="00A80B23">
        <w:trPr>
          <w:trHeight w:val="381"/>
        </w:trPr>
        <w:tc>
          <w:tcPr>
            <w:tcW w:w="15309" w:type="dxa"/>
            <w:gridSpan w:val="13"/>
            <w:shd w:val="clear" w:color="auto" w:fill="auto"/>
          </w:tcPr>
          <w:p w:rsidR="00880A8C" w:rsidRPr="00880A8C" w:rsidRDefault="00880A8C" w:rsidP="00880A8C">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5. </w:t>
            </w:r>
            <w:r w:rsidRPr="00880A8C">
              <w:rPr>
                <w:rFonts w:ascii="Times New Roman" w:eastAsia="Calibri" w:hAnsi="Times New Roman" w:cs="Times New Roman"/>
                <w:sz w:val="20"/>
                <w:szCs w:val="20"/>
              </w:rPr>
              <w:t>Профилактика правонарушений в сфере защиты прав потребителей.</w:t>
            </w:r>
          </w:p>
        </w:tc>
      </w:tr>
      <w:tr w:rsidR="00BF691B" w:rsidRPr="00C42B50" w:rsidTr="006D1A80">
        <w:trPr>
          <w:trHeight w:val="717"/>
        </w:trPr>
        <w:tc>
          <w:tcPr>
            <w:tcW w:w="567" w:type="dxa"/>
            <w:shd w:val="clear" w:color="auto" w:fill="auto"/>
          </w:tcPr>
          <w:p w:rsidR="00BF691B" w:rsidRDefault="00BF691B" w:rsidP="00243994">
            <w:pPr>
              <w:spacing w:line="240" w:lineRule="auto"/>
              <w:rPr>
                <w:rFonts w:ascii="Times New Roman" w:eastAsia="Calibri" w:hAnsi="Times New Roman" w:cs="Times New Roman"/>
                <w:sz w:val="20"/>
                <w:szCs w:val="20"/>
              </w:rPr>
            </w:pPr>
          </w:p>
          <w:p w:rsidR="00BF691B" w:rsidRDefault="00110F45"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w:t>
            </w:r>
          </w:p>
          <w:p w:rsidR="00BF691B" w:rsidRDefault="00BF691B" w:rsidP="00243994">
            <w:pPr>
              <w:spacing w:line="240" w:lineRule="auto"/>
              <w:rPr>
                <w:rFonts w:ascii="Times New Roman" w:eastAsia="Calibri" w:hAnsi="Times New Roman" w:cs="Times New Roman"/>
                <w:sz w:val="20"/>
                <w:szCs w:val="20"/>
              </w:rPr>
            </w:pPr>
          </w:p>
          <w:p w:rsidR="00BF691B" w:rsidRPr="00243994" w:rsidRDefault="00BF691B" w:rsidP="00243994">
            <w:pPr>
              <w:spacing w:line="240" w:lineRule="auto"/>
              <w:rPr>
                <w:rFonts w:ascii="Times New Roman" w:eastAsia="Calibri" w:hAnsi="Times New Roman" w:cs="Times New Roman"/>
                <w:sz w:val="20"/>
                <w:szCs w:val="20"/>
              </w:rPr>
            </w:pPr>
          </w:p>
        </w:tc>
        <w:tc>
          <w:tcPr>
            <w:tcW w:w="2977" w:type="dxa"/>
            <w:shd w:val="clear" w:color="auto" w:fill="auto"/>
          </w:tcPr>
          <w:p w:rsidR="00BF691B" w:rsidRPr="00C42B50" w:rsidRDefault="009D4A06" w:rsidP="00880A8C">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w:t>
            </w:r>
            <w:r w:rsidRPr="00C42B50">
              <w:rPr>
                <w:rFonts w:ascii="Times New Roman" w:eastAsia="Calibri" w:hAnsi="Times New Roman" w:cs="Times New Roman"/>
                <w:sz w:val="20"/>
                <w:szCs w:val="20"/>
              </w:rPr>
              <w:lastRenderedPageBreak/>
              <w:t>поселения Алябьевский</w:t>
            </w:r>
            <w:r w:rsidR="00880A8C" w:rsidRPr="00C42B50">
              <w:rPr>
                <w:rFonts w:ascii="Times New Roman" w:eastAsia="Calibri" w:hAnsi="Times New Roman" w:cs="Times New Roman"/>
                <w:sz w:val="20"/>
                <w:szCs w:val="20"/>
              </w:rPr>
              <w:t xml:space="preserve"> (3)</w:t>
            </w:r>
          </w:p>
        </w:tc>
        <w:tc>
          <w:tcPr>
            <w:tcW w:w="1985" w:type="dxa"/>
            <w:shd w:val="clear" w:color="auto" w:fill="auto"/>
          </w:tcPr>
          <w:p w:rsidR="00BF691B"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lastRenderedPageBreak/>
              <w:t xml:space="preserve">Администрация сельского поселения Алябьевский </w:t>
            </w:r>
          </w:p>
        </w:tc>
        <w:tc>
          <w:tcPr>
            <w:tcW w:w="1984" w:type="dxa"/>
            <w:shd w:val="clear" w:color="auto" w:fill="auto"/>
          </w:tcPr>
          <w:p w:rsidR="00BF691B"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Без финансирования </w:t>
            </w:r>
          </w:p>
        </w:tc>
        <w:tc>
          <w:tcPr>
            <w:tcW w:w="992"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1"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c>
          <w:tcPr>
            <w:tcW w:w="850" w:type="dxa"/>
            <w:shd w:val="clear" w:color="auto" w:fill="auto"/>
          </w:tcPr>
          <w:p w:rsidR="00BF691B" w:rsidRPr="00C42B50" w:rsidRDefault="009D4A06" w:rsidP="00243994">
            <w:pPr>
              <w:spacing w:line="240" w:lineRule="auto"/>
              <w:jc w:val="center"/>
              <w:rPr>
                <w:rFonts w:ascii="Times New Roman" w:eastAsia="Calibri" w:hAnsi="Times New Roman" w:cs="Times New Roman"/>
                <w:sz w:val="20"/>
                <w:szCs w:val="20"/>
              </w:rPr>
            </w:pPr>
            <w:r w:rsidRPr="00C42B50">
              <w:rPr>
                <w:rFonts w:ascii="Times New Roman" w:eastAsia="Calibri" w:hAnsi="Times New Roman" w:cs="Times New Roman"/>
                <w:sz w:val="20"/>
                <w:szCs w:val="20"/>
              </w:rPr>
              <w:t>0</w:t>
            </w:r>
          </w:p>
        </w:tc>
      </w:tr>
      <w:tr w:rsidR="002119D5" w:rsidRPr="00243994" w:rsidTr="006D1A80">
        <w:trPr>
          <w:trHeight w:val="278"/>
        </w:trPr>
        <w:tc>
          <w:tcPr>
            <w:tcW w:w="3544" w:type="dxa"/>
            <w:gridSpan w:val="2"/>
            <w:shd w:val="clear" w:color="auto" w:fill="auto"/>
          </w:tcPr>
          <w:p w:rsidR="002119D5" w:rsidRPr="00243994" w:rsidRDefault="002119D5" w:rsidP="002119D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lastRenderedPageBreak/>
              <w:t>Всего по муниципальной программе:</w:t>
            </w:r>
          </w:p>
        </w:tc>
        <w:tc>
          <w:tcPr>
            <w:tcW w:w="1985" w:type="dxa"/>
            <w:shd w:val="clear" w:color="auto" w:fill="auto"/>
          </w:tcPr>
          <w:p w:rsidR="002119D5" w:rsidRPr="00243994" w:rsidRDefault="002119D5" w:rsidP="002119D5">
            <w:pPr>
              <w:spacing w:line="240" w:lineRule="auto"/>
              <w:rPr>
                <w:rFonts w:ascii="Times New Roman" w:eastAsia="Calibri" w:hAnsi="Times New Roman" w:cs="Times New Roman"/>
                <w:sz w:val="20"/>
                <w:szCs w:val="20"/>
              </w:rPr>
            </w:pPr>
          </w:p>
        </w:tc>
        <w:tc>
          <w:tcPr>
            <w:tcW w:w="1984" w:type="dxa"/>
            <w:shd w:val="clear" w:color="auto" w:fill="auto"/>
          </w:tcPr>
          <w:p w:rsidR="002119D5" w:rsidRPr="00243994" w:rsidRDefault="002119D5" w:rsidP="002119D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Всего:</w:t>
            </w:r>
          </w:p>
        </w:tc>
        <w:tc>
          <w:tcPr>
            <w:tcW w:w="992"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783</w:t>
            </w:r>
          </w:p>
        </w:tc>
        <w:tc>
          <w:tcPr>
            <w:tcW w:w="851"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134,6</w:t>
            </w:r>
          </w:p>
        </w:tc>
        <w:tc>
          <w:tcPr>
            <w:tcW w:w="850"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138</w:t>
            </w:r>
          </w:p>
        </w:tc>
        <w:tc>
          <w:tcPr>
            <w:tcW w:w="851"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71,1</w:t>
            </w:r>
          </w:p>
        </w:tc>
        <w:tc>
          <w:tcPr>
            <w:tcW w:w="850" w:type="dxa"/>
            <w:shd w:val="clear" w:color="auto" w:fill="auto"/>
            <w:vAlign w:val="center"/>
          </w:tcPr>
          <w:p w:rsidR="002119D5" w:rsidRPr="002119D5" w:rsidRDefault="002119D5" w:rsidP="002119D5">
            <w:pPr>
              <w:jc w:val="center"/>
              <w:rPr>
                <w:rFonts w:ascii="Calibri" w:eastAsia="Calibri" w:hAnsi="Calibri" w:cs="Times New Roman"/>
                <w:sz w:val="20"/>
                <w:szCs w:val="20"/>
              </w:rPr>
            </w:pPr>
            <w:r w:rsidRPr="002119D5">
              <w:rPr>
                <w:rFonts w:ascii="Times New Roman" w:eastAsia="Calibri" w:hAnsi="Times New Roman" w:cs="Times New Roman"/>
                <w:sz w:val="20"/>
                <w:szCs w:val="20"/>
              </w:rPr>
              <w:t>79,2</w:t>
            </w:r>
          </w:p>
        </w:tc>
        <w:tc>
          <w:tcPr>
            <w:tcW w:w="851" w:type="dxa"/>
            <w:shd w:val="clear" w:color="auto" w:fill="auto"/>
            <w:vAlign w:val="center"/>
          </w:tcPr>
          <w:p w:rsidR="002119D5" w:rsidRPr="002119D5" w:rsidRDefault="002119D5" w:rsidP="002119D5">
            <w:pPr>
              <w:jc w:val="center"/>
            </w:pPr>
            <w:r w:rsidRPr="002119D5">
              <w:rPr>
                <w:rFonts w:ascii="Times New Roman" w:eastAsia="Calibri" w:hAnsi="Times New Roman" w:cs="Times New Roman"/>
                <w:sz w:val="20"/>
                <w:szCs w:val="20"/>
              </w:rPr>
              <w:t>80,6</w:t>
            </w:r>
          </w:p>
        </w:tc>
        <w:tc>
          <w:tcPr>
            <w:tcW w:w="850" w:type="dxa"/>
            <w:shd w:val="clear" w:color="auto" w:fill="auto"/>
            <w:vAlign w:val="center"/>
          </w:tcPr>
          <w:p w:rsidR="002119D5" w:rsidRPr="002119D5" w:rsidRDefault="002119D5" w:rsidP="002119D5">
            <w:pPr>
              <w:jc w:val="center"/>
            </w:pPr>
            <w:r w:rsidRPr="002119D5">
              <w:rPr>
                <w:rFonts w:ascii="Times New Roman" w:eastAsia="Calibri" w:hAnsi="Times New Roman" w:cs="Times New Roman"/>
                <w:sz w:val="20"/>
                <w:szCs w:val="20"/>
              </w:rPr>
              <w:t>80,3</w:t>
            </w:r>
          </w:p>
        </w:tc>
        <w:tc>
          <w:tcPr>
            <w:tcW w:w="851" w:type="dxa"/>
            <w:shd w:val="clear" w:color="auto" w:fill="auto"/>
            <w:vAlign w:val="center"/>
          </w:tcPr>
          <w:p w:rsidR="002119D5" w:rsidRPr="002119D5" w:rsidRDefault="002119D5" w:rsidP="002119D5">
            <w:pPr>
              <w:jc w:val="center"/>
            </w:pPr>
            <w:r w:rsidRPr="002119D5">
              <w:rPr>
                <w:rFonts w:ascii="Times New Roman" w:eastAsia="Calibri" w:hAnsi="Times New Roman" w:cs="Times New Roman"/>
                <w:sz w:val="20"/>
                <w:szCs w:val="20"/>
              </w:rPr>
              <w:t>33,2</w:t>
            </w:r>
          </w:p>
        </w:tc>
        <w:tc>
          <w:tcPr>
            <w:tcW w:w="850"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166,0</w:t>
            </w:r>
          </w:p>
        </w:tc>
      </w:tr>
      <w:tr w:rsidR="002119D5" w:rsidRPr="00243994" w:rsidTr="006D1A80">
        <w:trPr>
          <w:trHeight w:val="529"/>
        </w:trPr>
        <w:tc>
          <w:tcPr>
            <w:tcW w:w="3544" w:type="dxa"/>
            <w:gridSpan w:val="2"/>
            <w:vMerge w:val="restart"/>
            <w:shd w:val="clear" w:color="auto" w:fill="auto"/>
          </w:tcPr>
          <w:p w:rsidR="002119D5" w:rsidRPr="00243994" w:rsidRDefault="002119D5" w:rsidP="002119D5">
            <w:pPr>
              <w:spacing w:line="240" w:lineRule="auto"/>
              <w:rPr>
                <w:rFonts w:ascii="Times New Roman" w:eastAsia="Calibri" w:hAnsi="Times New Roman" w:cs="Times New Roman"/>
                <w:sz w:val="20"/>
                <w:szCs w:val="20"/>
              </w:rPr>
            </w:pPr>
          </w:p>
        </w:tc>
        <w:tc>
          <w:tcPr>
            <w:tcW w:w="1985" w:type="dxa"/>
            <w:vMerge w:val="restart"/>
            <w:shd w:val="clear" w:color="auto" w:fill="auto"/>
          </w:tcPr>
          <w:p w:rsidR="002119D5" w:rsidRPr="00243994" w:rsidRDefault="002119D5" w:rsidP="002119D5">
            <w:pPr>
              <w:spacing w:line="240" w:lineRule="auto"/>
              <w:rPr>
                <w:rFonts w:ascii="Times New Roman" w:eastAsia="Calibri" w:hAnsi="Times New Roman" w:cs="Times New Roman"/>
                <w:sz w:val="20"/>
                <w:szCs w:val="20"/>
              </w:rPr>
            </w:pPr>
          </w:p>
        </w:tc>
        <w:tc>
          <w:tcPr>
            <w:tcW w:w="1984" w:type="dxa"/>
            <w:shd w:val="clear" w:color="auto" w:fill="auto"/>
          </w:tcPr>
          <w:p w:rsidR="002119D5" w:rsidRPr="00243994" w:rsidRDefault="002119D5" w:rsidP="002119D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Бюджет ХМАО - Югры </w:t>
            </w:r>
          </w:p>
        </w:tc>
        <w:tc>
          <w:tcPr>
            <w:tcW w:w="992"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234,5</w:t>
            </w:r>
          </w:p>
        </w:tc>
        <w:tc>
          <w:tcPr>
            <w:tcW w:w="851"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31,8</w:t>
            </w:r>
          </w:p>
        </w:tc>
        <w:tc>
          <w:tcPr>
            <w:tcW w:w="850"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60,0</w:t>
            </w:r>
          </w:p>
        </w:tc>
        <w:tc>
          <w:tcPr>
            <w:tcW w:w="851"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30,3</w:t>
            </w:r>
          </w:p>
        </w:tc>
        <w:tc>
          <w:tcPr>
            <w:tcW w:w="850"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36,8</w:t>
            </w:r>
          </w:p>
        </w:tc>
        <w:tc>
          <w:tcPr>
            <w:tcW w:w="851"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37,9</w:t>
            </w:r>
          </w:p>
        </w:tc>
        <w:tc>
          <w:tcPr>
            <w:tcW w:w="850"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37,7</w:t>
            </w:r>
          </w:p>
        </w:tc>
        <w:tc>
          <w:tcPr>
            <w:tcW w:w="851"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c>
          <w:tcPr>
            <w:tcW w:w="850"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0,0</w:t>
            </w:r>
          </w:p>
        </w:tc>
      </w:tr>
      <w:tr w:rsidR="002119D5" w:rsidRPr="00243994" w:rsidTr="006D1A80">
        <w:trPr>
          <w:trHeight w:val="722"/>
        </w:trPr>
        <w:tc>
          <w:tcPr>
            <w:tcW w:w="3544" w:type="dxa"/>
            <w:gridSpan w:val="2"/>
            <w:vMerge/>
            <w:shd w:val="clear" w:color="auto" w:fill="auto"/>
          </w:tcPr>
          <w:p w:rsidR="002119D5" w:rsidRPr="00243994" w:rsidRDefault="002119D5" w:rsidP="002119D5">
            <w:pPr>
              <w:spacing w:line="240" w:lineRule="auto"/>
              <w:rPr>
                <w:rFonts w:ascii="Times New Roman" w:eastAsia="Calibri" w:hAnsi="Times New Roman" w:cs="Times New Roman"/>
                <w:sz w:val="20"/>
                <w:szCs w:val="20"/>
              </w:rPr>
            </w:pPr>
          </w:p>
        </w:tc>
        <w:tc>
          <w:tcPr>
            <w:tcW w:w="1985" w:type="dxa"/>
            <w:vMerge/>
            <w:shd w:val="clear" w:color="auto" w:fill="auto"/>
          </w:tcPr>
          <w:p w:rsidR="002119D5" w:rsidRPr="00243994" w:rsidRDefault="002119D5" w:rsidP="002119D5">
            <w:pPr>
              <w:spacing w:line="240" w:lineRule="auto"/>
              <w:rPr>
                <w:rFonts w:ascii="Times New Roman" w:eastAsia="Calibri" w:hAnsi="Times New Roman" w:cs="Times New Roman"/>
                <w:sz w:val="20"/>
                <w:szCs w:val="20"/>
              </w:rPr>
            </w:pPr>
          </w:p>
        </w:tc>
        <w:tc>
          <w:tcPr>
            <w:tcW w:w="1984" w:type="dxa"/>
            <w:shd w:val="clear" w:color="auto" w:fill="auto"/>
          </w:tcPr>
          <w:p w:rsidR="002119D5" w:rsidRPr="00243994" w:rsidRDefault="002119D5" w:rsidP="002119D5">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Бюджет сельского поселения Алябьевский</w:t>
            </w:r>
          </w:p>
        </w:tc>
        <w:tc>
          <w:tcPr>
            <w:tcW w:w="992"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548,5</w:t>
            </w:r>
          </w:p>
        </w:tc>
        <w:tc>
          <w:tcPr>
            <w:tcW w:w="851"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102,8</w:t>
            </w:r>
          </w:p>
        </w:tc>
        <w:tc>
          <w:tcPr>
            <w:tcW w:w="850"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78,0</w:t>
            </w:r>
          </w:p>
        </w:tc>
        <w:tc>
          <w:tcPr>
            <w:tcW w:w="851" w:type="dxa"/>
            <w:shd w:val="clear" w:color="auto" w:fill="auto"/>
            <w:vAlign w:val="center"/>
          </w:tcPr>
          <w:p w:rsidR="002119D5" w:rsidRPr="002119D5" w:rsidRDefault="002119D5" w:rsidP="002119D5">
            <w:pPr>
              <w:spacing w:line="240" w:lineRule="auto"/>
              <w:jc w:val="center"/>
              <w:rPr>
                <w:rFonts w:ascii="Times New Roman" w:eastAsia="Calibri" w:hAnsi="Times New Roman" w:cs="Times New Roman"/>
                <w:sz w:val="20"/>
                <w:szCs w:val="20"/>
              </w:rPr>
            </w:pPr>
            <w:r w:rsidRPr="002119D5">
              <w:rPr>
                <w:rFonts w:ascii="Times New Roman" w:eastAsia="Calibri" w:hAnsi="Times New Roman" w:cs="Times New Roman"/>
                <w:sz w:val="20"/>
                <w:szCs w:val="20"/>
              </w:rPr>
              <w:t>40,8</w:t>
            </w:r>
          </w:p>
        </w:tc>
        <w:tc>
          <w:tcPr>
            <w:tcW w:w="850" w:type="dxa"/>
            <w:shd w:val="clear" w:color="auto" w:fill="auto"/>
            <w:vAlign w:val="center"/>
          </w:tcPr>
          <w:p w:rsidR="002119D5" w:rsidRPr="002119D5" w:rsidRDefault="002119D5" w:rsidP="002119D5">
            <w:pPr>
              <w:jc w:val="center"/>
              <w:rPr>
                <w:rFonts w:ascii="Calibri" w:eastAsia="Calibri" w:hAnsi="Calibri" w:cs="Times New Roman"/>
                <w:sz w:val="20"/>
                <w:szCs w:val="20"/>
              </w:rPr>
            </w:pPr>
            <w:r w:rsidRPr="002119D5">
              <w:rPr>
                <w:rFonts w:ascii="Times New Roman" w:eastAsia="Calibri" w:hAnsi="Times New Roman" w:cs="Times New Roman"/>
                <w:sz w:val="20"/>
                <w:szCs w:val="20"/>
              </w:rPr>
              <w:t>42,4</w:t>
            </w:r>
          </w:p>
        </w:tc>
        <w:tc>
          <w:tcPr>
            <w:tcW w:w="851" w:type="dxa"/>
            <w:shd w:val="clear" w:color="auto" w:fill="auto"/>
            <w:vAlign w:val="center"/>
          </w:tcPr>
          <w:p w:rsidR="002119D5" w:rsidRPr="002119D5" w:rsidRDefault="002119D5" w:rsidP="002119D5">
            <w:pPr>
              <w:jc w:val="center"/>
            </w:pPr>
            <w:r w:rsidRPr="002119D5">
              <w:rPr>
                <w:rFonts w:ascii="Times New Roman" w:eastAsia="Calibri" w:hAnsi="Times New Roman" w:cs="Times New Roman"/>
                <w:sz w:val="20"/>
                <w:szCs w:val="20"/>
              </w:rPr>
              <w:t>42,7</w:t>
            </w:r>
          </w:p>
        </w:tc>
        <w:tc>
          <w:tcPr>
            <w:tcW w:w="850" w:type="dxa"/>
            <w:shd w:val="clear" w:color="auto" w:fill="auto"/>
            <w:vAlign w:val="center"/>
          </w:tcPr>
          <w:p w:rsidR="002119D5" w:rsidRPr="002119D5" w:rsidRDefault="002119D5" w:rsidP="002119D5">
            <w:pPr>
              <w:jc w:val="center"/>
              <w:rPr>
                <w:rFonts w:ascii="Times New Roman" w:hAnsi="Times New Roman" w:cs="Times New Roman"/>
                <w:sz w:val="20"/>
                <w:szCs w:val="20"/>
              </w:rPr>
            </w:pPr>
            <w:r w:rsidRPr="002119D5">
              <w:rPr>
                <w:rFonts w:ascii="Times New Roman" w:hAnsi="Times New Roman" w:cs="Times New Roman"/>
                <w:sz w:val="20"/>
                <w:szCs w:val="20"/>
              </w:rPr>
              <w:t>42,6</w:t>
            </w:r>
          </w:p>
        </w:tc>
        <w:tc>
          <w:tcPr>
            <w:tcW w:w="851" w:type="dxa"/>
            <w:shd w:val="clear" w:color="auto" w:fill="auto"/>
            <w:vAlign w:val="center"/>
          </w:tcPr>
          <w:p w:rsidR="002119D5" w:rsidRPr="002119D5" w:rsidRDefault="002119D5" w:rsidP="002119D5">
            <w:pPr>
              <w:jc w:val="center"/>
              <w:rPr>
                <w:rFonts w:ascii="Times New Roman" w:hAnsi="Times New Roman" w:cs="Times New Roman"/>
                <w:sz w:val="20"/>
                <w:szCs w:val="20"/>
              </w:rPr>
            </w:pPr>
            <w:r w:rsidRPr="002119D5">
              <w:rPr>
                <w:rFonts w:ascii="Times New Roman" w:hAnsi="Times New Roman" w:cs="Times New Roman"/>
                <w:sz w:val="20"/>
                <w:szCs w:val="20"/>
              </w:rPr>
              <w:t>33,2</w:t>
            </w:r>
          </w:p>
        </w:tc>
        <w:tc>
          <w:tcPr>
            <w:tcW w:w="850" w:type="dxa"/>
            <w:shd w:val="clear" w:color="auto" w:fill="auto"/>
            <w:vAlign w:val="center"/>
          </w:tcPr>
          <w:p w:rsidR="002119D5" w:rsidRPr="002119D5" w:rsidRDefault="002119D5" w:rsidP="002119D5">
            <w:pPr>
              <w:jc w:val="center"/>
              <w:rPr>
                <w:rFonts w:ascii="Calibri" w:eastAsia="Calibri" w:hAnsi="Calibri" w:cs="Times New Roman"/>
                <w:sz w:val="20"/>
                <w:szCs w:val="20"/>
              </w:rPr>
            </w:pPr>
            <w:r w:rsidRPr="002119D5">
              <w:rPr>
                <w:rFonts w:ascii="Times New Roman" w:eastAsia="Calibri" w:hAnsi="Times New Roman" w:cs="Times New Roman"/>
                <w:sz w:val="20"/>
                <w:szCs w:val="20"/>
              </w:rPr>
              <w:t>166,0</w:t>
            </w:r>
          </w:p>
        </w:tc>
      </w:tr>
    </w:tbl>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BF691B" w:rsidRDefault="00BF691B"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880A8C" w:rsidRDefault="00880A8C"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Default="009D4A06" w:rsidP="00243994">
      <w:pPr>
        <w:spacing w:line="240" w:lineRule="auto"/>
        <w:rPr>
          <w:rFonts w:ascii="Times New Roman" w:eastAsia="Calibri" w:hAnsi="Times New Roman" w:cs="Times New Roman"/>
          <w:sz w:val="24"/>
          <w:szCs w:val="24"/>
        </w:rPr>
      </w:pPr>
    </w:p>
    <w:p w:rsidR="009D4A06" w:rsidRPr="00243994" w:rsidRDefault="009D4A06" w:rsidP="00243994">
      <w:pPr>
        <w:spacing w:line="240" w:lineRule="auto"/>
        <w:rPr>
          <w:rFonts w:ascii="Times New Roman" w:eastAsia="Calibri" w:hAnsi="Times New Roman" w:cs="Times New Roman"/>
          <w:sz w:val="24"/>
          <w:szCs w:val="24"/>
        </w:rPr>
      </w:pPr>
    </w:p>
    <w:p w:rsidR="00243994" w:rsidRPr="00243994" w:rsidRDefault="00243994" w:rsidP="00243994">
      <w:pPr>
        <w:spacing w:line="240" w:lineRule="auto"/>
        <w:jc w:val="right"/>
        <w:rPr>
          <w:rFonts w:ascii="Times New Roman" w:eastAsia="Calibri" w:hAnsi="Times New Roman" w:cs="Times New Roman"/>
          <w:sz w:val="24"/>
          <w:szCs w:val="24"/>
        </w:rPr>
      </w:pPr>
      <w:r w:rsidRPr="00243994">
        <w:rPr>
          <w:rFonts w:ascii="Times New Roman" w:eastAsia="Calibri" w:hAnsi="Times New Roman" w:cs="Times New Roman"/>
          <w:sz w:val="24"/>
          <w:szCs w:val="24"/>
        </w:rPr>
        <w:lastRenderedPageBreak/>
        <w:t>Таблица 4</w:t>
      </w:r>
    </w:p>
    <w:p w:rsidR="00243994" w:rsidRPr="00243994" w:rsidRDefault="00243994" w:rsidP="00243994">
      <w:pPr>
        <w:spacing w:line="240" w:lineRule="auto"/>
        <w:jc w:val="center"/>
        <w:rPr>
          <w:rFonts w:ascii="Times New Roman" w:eastAsia="Calibri" w:hAnsi="Times New Roman" w:cs="Times New Roman"/>
          <w:sz w:val="28"/>
          <w:szCs w:val="28"/>
        </w:rPr>
      </w:pPr>
      <w:r w:rsidRPr="00243994">
        <w:rPr>
          <w:rFonts w:ascii="Times New Roman" w:eastAsia="Calibri" w:hAnsi="Times New Roman" w:cs="Times New Roman"/>
          <w:sz w:val="28"/>
          <w:szCs w:val="28"/>
        </w:rPr>
        <w:t>Характеристика основных мероприятий муниципальной программы, их связь с целевыми показателями</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8"/>
        <w:gridCol w:w="4109"/>
        <w:gridCol w:w="3404"/>
        <w:gridCol w:w="2975"/>
      </w:tblGrid>
      <w:tr w:rsidR="00243994" w:rsidRPr="00243994" w:rsidTr="006D1A80">
        <w:trPr>
          <w:trHeight w:val="517"/>
        </w:trPr>
        <w:tc>
          <w:tcPr>
            <w:tcW w:w="675" w:type="dxa"/>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 п/п</w:t>
            </w:r>
          </w:p>
        </w:tc>
        <w:tc>
          <w:tcPr>
            <w:tcW w:w="11201" w:type="dxa"/>
            <w:gridSpan w:val="3"/>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Основные мероприятия</w:t>
            </w:r>
          </w:p>
        </w:tc>
        <w:tc>
          <w:tcPr>
            <w:tcW w:w="2975" w:type="dxa"/>
            <w:vMerge w:val="restart"/>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 целевого показателя</w:t>
            </w:r>
          </w:p>
        </w:tc>
      </w:tr>
      <w:tr w:rsidR="00243994" w:rsidRPr="00243994" w:rsidTr="006D1A80">
        <w:trPr>
          <w:trHeight w:val="430"/>
        </w:trPr>
        <w:tc>
          <w:tcPr>
            <w:tcW w:w="675" w:type="dxa"/>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11201" w:type="dxa"/>
            <w:gridSpan w:val="3"/>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2975" w:type="dxa"/>
            <w:vMerge/>
            <w:shd w:val="clear" w:color="auto" w:fill="auto"/>
          </w:tcPr>
          <w:p w:rsidR="00243994" w:rsidRPr="00243994" w:rsidRDefault="00243994" w:rsidP="00243994">
            <w:pPr>
              <w:spacing w:line="240" w:lineRule="auto"/>
              <w:jc w:val="center"/>
              <w:rPr>
                <w:rFonts w:ascii="Times New Roman" w:eastAsia="Calibri" w:hAnsi="Times New Roman" w:cs="Times New Roman"/>
                <w:sz w:val="20"/>
                <w:szCs w:val="20"/>
              </w:rPr>
            </w:pPr>
          </w:p>
        </w:tc>
      </w:tr>
      <w:tr w:rsidR="00243994" w:rsidRPr="00243994" w:rsidTr="006D1A80">
        <w:trPr>
          <w:trHeight w:val="731"/>
        </w:trPr>
        <w:tc>
          <w:tcPr>
            <w:tcW w:w="675" w:type="dxa"/>
            <w:vMerge/>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p>
        </w:tc>
        <w:tc>
          <w:tcPr>
            <w:tcW w:w="3688"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Наименование</w:t>
            </w:r>
          </w:p>
        </w:tc>
        <w:tc>
          <w:tcPr>
            <w:tcW w:w="4109"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Содержание (направления расходов)</w:t>
            </w:r>
          </w:p>
        </w:tc>
        <w:tc>
          <w:tcPr>
            <w:tcW w:w="3404"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Реквизиты муниципального правового акта, наименование портфеля проектов (проекта)*</w:t>
            </w:r>
          </w:p>
        </w:tc>
        <w:tc>
          <w:tcPr>
            <w:tcW w:w="2975" w:type="dxa"/>
            <w:vMerge/>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p>
        </w:tc>
      </w:tr>
      <w:tr w:rsidR="00243994" w:rsidRPr="00243994" w:rsidTr="006D1A80">
        <w:trPr>
          <w:trHeight w:val="86"/>
        </w:trPr>
        <w:tc>
          <w:tcPr>
            <w:tcW w:w="675"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1</w:t>
            </w:r>
          </w:p>
        </w:tc>
        <w:tc>
          <w:tcPr>
            <w:tcW w:w="3688"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2</w:t>
            </w:r>
          </w:p>
        </w:tc>
        <w:tc>
          <w:tcPr>
            <w:tcW w:w="4109"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3</w:t>
            </w:r>
          </w:p>
        </w:tc>
        <w:tc>
          <w:tcPr>
            <w:tcW w:w="3404"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4</w:t>
            </w:r>
          </w:p>
        </w:tc>
        <w:tc>
          <w:tcPr>
            <w:tcW w:w="2975" w:type="dxa"/>
            <w:shd w:val="clear" w:color="auto" w:fill="auto"/>
            <w:hideMark/>
          </w:tcPr>
          <w:p w:rsidR="00243994" w:rsidRPr="00243994" w:rsidRDefault="00243994" w:rsidP="00243994">
            <w:pPr>
              <w:spacing w:line="240" w:lineRule="auto"/>
              <w:jc w:val="center"/>
              <w:rPr>
                <w:rFonts w:ascii="Times New Roman" w:eastAsia="Calibri" w:hAnsi="Times New Roman" w:cs="Times New Roman"/>
                <w:sz w:val="20"/>
                <w:szCs w:val="20"/>
              </w:rPr>
            </w:pPr>
            <w:r w:rsidRPr="00243994">
              <w:rPr>
                <w:rFonts w:ascii="Times New Roman" w:eastAsia="Calibri" w:hAnsi="Times New Roman" w:cs="Times New Roman"/>
                <w:sz w:val="20"/>
                <w:szCs w:val="20"/>
              </w:rPr>
              <w:t>5</w:t>
            </w:r>
          </w:p>
        </w:tc>
      </w:tr>
      <w:tr w:rsidR="00243994" w:rsidRPr="00243994" w:rsidTr="006D1A80">
        <w:trPr>
          <w:trHeight w:val="328"/>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Цель: Совершенствование системы социальной профилактики правонарушений на территории сельского поселения Алябьевский</w:t>
            </w:r>
          </w:p>
        </w:tc>
      </w:tr>
      <w:tr w:rsidR="00243994" w:rsidRPr="00243994" w:rsidTr="006D1A80">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сельского поселения Алябьевский</w:t>
            </w:r>
          </w:p>
        </w:tc>
      </w:tr>
      <w:tr w:rsidR="00243994" w:rsidRPr="00243994" w:rsidTr="006D1A80">
        <w:tc>
          <w:tcPr>
            <w:tcW w:w="675" w:type="dxa"/>
            <w:shd w:val="clear" w:color="auto" w:fill="auto"/>
            <w:hideMark/>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1.1. </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Проведение встреч по правовому просвещению, повышению правовой грамотности и правосознания среди учащихся и воспитанников образовательных учреждений сельского поселения Алябьевский</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Мероприятия направлены на выявление лучшего опыта образовательных организаций по профилактике правонарушений среди несовершеннолетних, системе работы по повышению правовой грамотности.</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 </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семинаров, конференций, круглых столов, совещаний специалистов, занимающихся профилактикой безнадзорности и правонарушений несовершеннолетних </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Мероприятия направлены на изучение опыта других территорий по профилактике безнадзорности, внедрение современных форм и методов работы в образовательно-воспитательном пространстве образовательных организаций.</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1.3.</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Проведение Межведомственных профилактических мероприятий </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и проведение межведомственных профилактических мероприятий в рамках поручений комиссии сельского поселения Алябьевский по профилактике правонарушений совместно с правоохранительными органами</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rPr>
          <w:trHeight w:val="175"/>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2: Совершенствование информационного обеспечения профилактики правонарушений на территории сельского поселения Алябьевский</w:t>
            </w:r>
          </w:p>
        </w:tc>
      </w:tr>
      <w:tr w:rsidR="00243994" w:rsidRPr="00243994" w:rsidTr="006D1A80">
        <w:trPr>
          <w:trHeight w:val="3852"/>
        </w:trPr>
        <w:tc>
          <w:tcPr>
            <w:tcW w:w="675" w:type="dxa"/>
            <w:shd w:val="clear" w:color="auto" w:fill="auto"/>
            <w:hideMark/>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w:t>
            </w:r>
          </w:p>
          <w:p w:rsidR="00243994" w:rsidRPr="00243994" w:rsidRDefault="00243994" w:rsidP="00243994">
            <w:pPr>
              <w:spacing w:line="240" w:lineRule="auto"/>
              <w:rPr>
                <w:rFonts w:ascii="Times New Roman" w:eastAsia="Calibri" w:hAnsi="Times New Roman" w:cs="Times New Roman"/>
                <w:sz w:val="20"/>
                <w:szCs w:val="20"/>
              </w:rPr>
            </w:pP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 в целях формирования правового самосознания подрастающего поколения, информирование родителей (законных представителей) об ответственности за воспитание.</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2.2.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показ видеоматериалов о деятельности учреждений дополнительного образования, культуры, спорта, правоохранительных органов, социальной защиты населения по созданию благоприятной социально-экономической среды жизнедеятельности граждан сельского поселения Алябьевский</w:t>
            </w:r>
          </w:p>
        </w:tc>
        <w:tc>
          <w:tcPr>
            <w:tcW w:w="4109" w:type="dxa"/>
            <w:shd w:val="clear" w:color="auto" w:fill="auto"/>
          </w:tcPr>
          <w:p w:rsidR="00243994" w:rsidRPr="00243994" w:rsidRDefault="00243994" w:rsidP="001F0B7F">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Информирование населения в вариантах занятости несовершеннолетних во внеурочное время средствами дополнительного образования, организация продуктивного досуга.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24.06.1999 № 120-ФЗ "Об основах системы профилактики безнадзорности и правонарушений несовершеннолетних",</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24.07.1998 № 124- «Об основных гарантиях прав ребенка в Российской Федерации»,</w:t>
            </w:r>
          </w:p>
          <w:p w:rsidR="00243994" w:rsidRPr="00243994" w:rsidRDefault="00243994" w:rsidP="001F0B7F">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Распоряжение Правительства РФ от 22.03.2017 № 520-р «Об утверждении Концепции развития системы профилактики безнадзорности и правонарушений несовершеннолетних на период до 2020 года» </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rPr>
          <w:trHeight w:val="278"/>
        </w:trPr>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3: Создание и совершенствование условий для обеспечения общественного порядка и безопасности, в том числе с участием граждан</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Создание условий для деятельности народных дружин</w:t>
            </w:r>
          </w:p>
          <w:p w:rsidR="00243994" w:rsidRPr="00243994" w:rsidRDefault="00243994" w:rsidP="00243994">
            <w:pPr>
              <w:spacing w:line="240" w:lineRule="auto"/>
              <w:rPr>
                <w:rFonts w:ascii="Times New Roman" w:eastAsia="Calibri" w:hAnsi="Times New Roman" w:cs="Times New Roman"/>
                <w:sz w:val="20"/>
                <w:szCs w:val="20"/>
              </w:rPr>
            </w:pP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Создание условий для деятельности народных дружин, в том числе:</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приобретение (изготовление) форменной одежды, отличительной символики, удостоверений народных дружинников;</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материальное стимулирование народных дружинников и предоставление мер поддержки, установленных пунктом 1 статьи 6 Закона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личное страхование народных дружинников.</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Федеральный закон от 23.06.2016 № 182-ФЗ "Об основах системы профилактики правонарушений в Российской Федерации",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02.04.2014 № 44-ФЗ  "Об участии граждан в охране общественного порядка",</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Закон Ханты-Мансийского автономного округа – Югры от 19.11.2014 № 95-оз «О регулировании отдельных вопросов участия граждан в охране общественного порядка в Ханты-Мансийском автономном округе – Югре»,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Постановление Правительства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от 05.10.2018года № 348-п.</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3.2</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lang w:eastAsia="ru-RU"/>
              </w:rPr>
              <w:t>Обеспечение функционирования и развития систем видеонаблюдения в сфере общественного порядка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 xml:space="preserve">Федеральный закон от 23.06.2016 № 182-ФЗ "Об основах системы профилактики правонарушений в Российской Федерации", </w:t>
            </w:r>
          </w:p>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Постановление Правительства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от 05.10.2018года № 348-п.</w:t>
            </w:r>
          </w:p>
        </w:tc>
        <w:tc>
          <w:tcPr>
            <w:tcW w:w="29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1. Уровень преступности (число зарегистрированных преступлений на 100 тыс. человек населения) на территории сельского поселения Алябьевский.</w:t>
            </w:r>
          </w:p>
        </w:tc>
      </w:tr>
      <w:tr w:rsidR="00243994" w:rsidRPr="00243994" w:rsidTr="006D1A80">
        <w:tc>
          <w:tcPr>
            <w:tcW w:w="14851" w:type="dxa"/>
            <w:gridSpan w:val="5"/>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Задача 4: Создание условий для реабилитации и адаптации лиц, освободившихся из мест лишения свободы и лиц без определенного места жительства и занятий, предупреждение пьянства и алкоголизма на территории сельского поселения Алябьевский</w:t>
            </w:r>
          </w:p>
        </w:tc>
      </w:tr>
      <w:tr w:rsidR="00243994" w:rsidRPr="00243994" w:rsidTr="006D1A80">
        <w:tc>
          <w:tcPr>
            <w:tcW w:w="675"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4.1</w:t>
            </w:r>
          </w:p>
        </w:tc>
        <w:tc>
          <w:tcPr>
            <w:tcW w:w="3688"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Содействие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tc>
        <w:tc>
          <w:tcPr>
            <w:tcW w:w="4109"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Оказание консультативной, юридической помощи общественным организациям, объединениям, религиозным организациям, занимающимся вопросами профилактики бродяжничества лиц без определенного места жительства и занятий, профилактикой правонарушений среди лиц, освободившихся из мест лишения свободы, и лиц, осужденных без изоляции от общества</w:t>
            </w:r>
          </w:p>
        </w:tc>
        <w:tc>
          <w:tcPr>
            <w:tcW w:w="3404" w:type="dxa"/>
            <w:shd w:val="clear" w:color="auto" w:fill="auto"/>
          </w:tcPr>
          <w:p w:rsidR="00243994" w:rsidRP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Федеральный закон от 23.06.2016 № 182-ФЗ "Об основах системы профилактики правонарушений в Российской Федерации"</w:t>
            </w:r>
          </w:p>
          <w:p w:rsidR="00243994" w:rsidRPr="00243994" w:rsidRDefault="00243994" w:rsidP="00243994">
            <w:pPr>
              <w:spacing w:line="240" w:lineRule="auto"/>
              <w:rPr>
                <w:rFonts w:ascii="Times New Roman" w:eastAsia="Calibri" w:hAnsi="Times New Roman" w:cs="Times New Roman"/>
                <w:sz w:val="20"/>
                <w:szCs w:val="20"/>
              </w:rPr>
            </w:pPr>
          </w:p>
        </w:tc>
        <w:tc>
          <w:tcPr>
            <w:tcW w:w="2975" w:type="dxa"/>
            <w:shd w:val="clear" w:color="auto" w:fill="auto"/>
          </w:tcPr>
          <w:p w:rsidR="00243994" w:rsidRDefault="00243994" w:rsidP="00243994">
            <w:pPr>
              <w:spacing w:line="240" w:lineRule="auto"/>
              <w:rPr>
                <w:rFonts w:ascii="Times New Roman" w:eastAsia="Calibri" w:hAnsi="Times New Roman" w:cs="Times New Roman"/>
                <w:sz w:val="20"/>
                <w:szCs w:val="20"/>
              </w:rPr>
            </w:pPr>
            <w:r w:rsidRPr="00243994">
              <w:rPr>
                <w:rFonts w:ascii="Times New Roman" w:eastAsia="Calibri" w:hAnsi="Times New Roman" w:cs="Times New Roman"/>
                <w:sz w:val="20"/>
                <w:szCs w:val="20"/>
              </w:rPr>
              <w:t>Показатель 2. Доля преступлений</w:t>
            </w:r>
            <w:r w:rsidR="001F0B7F">
              <w:rPr>
                <w:rFonts w:ascii="Times New Roman" w:eastAsia="Calibri" w:hAnsi="Times New Roman" w:cs="Times New Roman"/>
                <w:sz w:val="20"/>
                <w:szCs w:val="20"/>
              </w:rPr>
              <w:t>,</w:t>
            </w:r>
            <w:r w:rsidRPr="00243994">
              <w:rPr>
                <w:rFonts w:ascii="Times New Roman" w:eastAsia="Calibri" w:hAnsi="Times New Roman" w:cs="Times New Roman"/>
                <w:sz w:val="20"/>
                <w:szCs w:val="20"/>
              </w:rPr>
              <w:t xml:space="preserve"> совершенных на территории сельского поселения Алябьевский лицами, ранее совершавшими преступления от общего количества совершенных преступлений. </w:t>
            </w:r>
          </w:p>
          <w:p w:rsidR="009D4A06" w:rsidRDefault="009D4A06" w:rsidP="00243994">
            <w:pPr>
              <w:spacing w:line="240" w:lineRule="auto"/>
              <w:rPr>
                <w:rFonts w:ascii="Times New Roman" w:eastAsia="Calibri" w:hAnsi="Times New Roman" w:cs="Times New Roman"/>
                <w:sz w:val="20"/>
                <w:szCs w:val="20"/>
              </w:rPr>
            </w:pPr>
          </w:p>
          <w:p w:rsidR="009D4A06" w:rsidRPr="00243994" w:rsidRDefault="009D4A06" w:rsidP="00243994">
            <w:pPr>
              <w:spacing w:line="240" w:lineRule="auto"/>
              <w:rPr>
                <w:rFonts w:ascii="Times New Roman" w:eastAsia="Calibri" w:hAnsi="Times New Roman" w:cs="Times New Roman"/>
                <w:sz w:val="20"/>
                <w:szCs w:val="20"/>
              </w:rPr>
            </w:pPr>
          </w:p>
        </w:tc>
      </w:tr>
      <w:tr w:rsidR="00880A8C" w:rsidRPr="00243994" w:rsidTr="00A80B23">
        <w:tc>
          <w:tcPr>
            <w:tcW w:w="14851" w:type="dxa"/>
            <w:gridSpan w:val="5"/>
            <w:shd w:val="clear" w:color="auto" w:fill="auto"/>
          </w:tcPr>
          <w:p w:rsidR="00880A8C" w:rsidRPr="00243994" w:rsidRDefault="00880A8C" w:rsidP="00243994">
            <w:pPr>
              <w:spacing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Задача 5.  </w:t>
            </w:r>
            <w:r w:rsidRPr="009D4A06">
              <w:rPr>
                <w:rFonts w:ascii="Times New Roman" w:eastAsia="Calibri" w:hAnsi="Times New Roman" w:cs="Times New Roman"/>
                <w:sz w:val="20"/>
                <w:szCs w:val="20"/>
              </w:rPr>
              <w:t>Профилактика правонарушений в сфере защиты прав потребителей.</w:t>
            </w:r>
          </w:p>
        </w:tc>
      </w:tr>
      <w:tr w:rsidR="009D4A06" w:rsidRPr="00243994" w:rsidTr="006D1A80">
        <w:tc>
          <w:tcPr>
            <w:tcW w:w="675" w:type="dxa"/>
            <w:shd w:val="clear" w:color="auto" w:fill="auto"/>
          </w:tcPr>
          <w:p w:rsidR="009D4A06" w:rsidRPr="009D4A06" w:rsidRDefault="009D4A06" w:rsidP="009D4A06">
            <w:pPr>
              <w:pStyle w:val="a9"/>
              <w:numPr>
                <w:ilvl w:val="0"/>
                <w:numId w:val="1"/>
              </w:numPr>
              <w:spacing w:line="240" w:lineRule="auto"/>
              <w:rPr>
                <w:rFonts w:ascii="Times New Roman" w:eastAsia="Calibri" w:hAnsi="Times New Roman" w:cs="Times New Roman"/>
                <w:sz w:val="20"/>
                <w:szCs w:val="20"/>
              </w:rPr>
            </w:pPr>
          </w:p>
        </w:tc>
        <w:tc>
          <w:tcPr>
            <w:tcW w:w="3688" w:type="dxa"/>
            <w:shd w:val="clear" w:color="auto" w:fill="auto"/>
          </w:tcPr>
          <w:p w:rsidR="009D4A06" w:rsidRPr="00C42B50" w:rsidRDefault="009D4A06" w:rsidP="00880A8C">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Осуществление мероприятий, направленных на обеспечение доступности правовой помощи для потребителей, профилактику нарушений потребительских прав, повышение потребительской грамотности жителей сельского поселения Алябьевский </w:t>
            </w:r>
          </w:p>
        </w:tc>
        <w:tc>
          <w:tcPr>
            <w:tcW w:w="4109" w:type="dxa"/>
            <w:shd w:val="clear" w:color="auto" w:fill="auto"/>
          </w:tcPr>
          <w:p w:rsidR="009D4A06"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Оказание консультативной, юридической помощи гражданам в</w:t>
            </w:r>
            <w:r w:rsidR="00880A8C" w:rsidRPr="00C42B50">
              <w:rPr>
                <w:rFonts w:ascii="Times New Roman" w:eastAsia="Calibri" w:hAnsi="Times New Roman" w:cs="Times New Roman"/>
                <w:sz w:val="20"/>
                <w:szCs w:val="20"/>
              </w:rPr>
              <w:t xml:space="preserve"> сфере защиты прав потребителей (проведение семинаров, круглых столов, консультационной работы специалистов Администрации, раздача памяток).</w:t>
            </w:r>
          </w:p>
        </w:tc>
        <w:tc>
          <w:tcPr>
            <w:tcW w:w="3404" w:type="dxa"/>
            <w:shd w:val="clear" w:color="auto" w:fill="auto"/>
          </w:tcPr>
          <w:p w:rsidR="009D4A06"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p w:rsidR="0050376B"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Федеральный закон от   07.02.1992 №  2300-1  «О защите прав потребителей» </w:t>
            </w:r>
          </w:p>
          <w:p w:rsidR="0050376B" w:rsidRPr="00C42B50" w:rsidRDefault="0050376B" w:rsidP="0050376B">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 xml:space="preserve">Устав сельского поселения Алябьевский </w:t>
            </w:r>
          </w:p>
        </w:tc>
        <w:tc>
          <w:tcPr>
            <w:tcW w:w="2975" w:type="dxa"/>
            <w:shd w:val="clear" w:color="auto" w:fill="auto"/>
          </w:tcPr>
          <w:p w:rsidR="009D4A06" w:rsidRPr="00C42B50" w:rsidRDefault="009D4A06" w:rsidP="00243994">
            <w:pPr>
              <w:spacing w:line="240" w:lineRule="auto"/>
              <w:rPr>
                <w:rFonts w:ascii="Times New Roman" w:eastAsia="Calibri" w:hAnsi="Times New Roman" w:cs="Times New Roman"/>
                <w:sz w:val="20"/>
                <w:szCs w:val="20"/>
              </w:rPr>
            </w:pPr>
            <w:r w:rsidRPr="00C42B50">
              <w:rPr>
                <w:rFonts w:ascii="Times New Roman" w:eastAsia="Calibri" w:hAnsi="Times New Roman" w:cs="Times New Roman"/>
                <w:sz w:val="20"/>
                <w:szCs w:val="20"/>
              </w:rPr>
              <w:t>Показатель 3. Увеличение количества граждан сельского поселения Алябьевский, получивших повышение правовой грамотности в сфере защиты прав потребителей.</w:t>
            </w:r>
          </w:p>
        </w:tc>
      </w:tr>
    </w:tbl>
    <w:p w:rsidR="00243994" w:rsidRPr="00243994" w:rsidRDefault="00243994" w:rsidP="00243994">
      <w:pPr>
        <w:spacing w:line="240" w:lineRule="auto"/>
        <w:rPr>
          <w:rFonts w:ascii="Times New Roman" w:eastAsia="Calibri" w:hAnsi="Times New Roman" w:cs="Times New Roman"/>
          <w:sz w:val="24"/>
          <w:szCs w:val="24"/>
        </w:rPr>
      </w:pPr>
    </w:p>
    <w:p w:rsidR="003D65CC" w:rsidRDefault="003D65CC"/>
    <w:sectPr w:rsidR="003D65CC" w:rsidSect="00F23276">
      <w:pgSz w:w="16838" w:h="11906" w:orient="landscape"/>
      <w:pgMar w:top="1701" w:right="1134" w:bottom="851"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FD" w:rsidRDefault="00B33BFD" w:rsidP="00F23276">
      <w:pPr>
        <w:spacing w:after="0" w:line="240" w:lineRule="auto"/>
      </w:pPr>
      <w:r>
        <w:separator/>
      </w:r>
    </w:p>
  </w:endnote>
  <w:endnote w:type="continuationSeparator" w:id="0">
    <w:p w:rsidR="00B33BFD" w:rsidRDefault="00B33BFD" w:rsidP="00F2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FD" w:rsidRDefault="00B33BFD" w:rsidP="00F23276">
      <w:pPr>
        <w:spacing w:after="0" w:line="240" w:lineRule="auto"/>
      </w:pPr>
      <w:r>
        <w:separator/>
      </w:r>
    </w:p>
  </w:footnote>
  <w:footnote w:type="continuationSeparator" w:id="0">
    <w:p w:rsidR="00B33BFD" w:rsidRDefault="00B33BFD" w:rsidP="00F2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283461"/>
      <w:docPartObj>
        <w:docPartGallery w:val="Page Numbers (Top of Page)"/>
        <w:docPartUnique/>
      </w:docPartObj>
    </w:sdtPr>
    <w:sdtEndPr/>
    <w:sdtContent>
      <w:p w:rsidR="00B33BFD" w:rsidRDefault="00B33BFD">
        <w:pPr>
          <w:pStyle w:val="a5"/>
          <w:jc w:val="center"/>
        </w:pPr>
        <w:r>
          <w:fldChar w:fldCharType="begin"/>
        </w:r>
        <w:r>
          <w:instrText>PAGE   \* MERGEFORMAT</w:instrText>
        </w:r>
        <w:r>
          <w:fldChar w:fldCharType="separate"/>
        </w:r>
        <w:r w:rsidR="00193AD7">
          <w:rPr>
            <w:noProof/>
          </w:rPr>
          <w:t>2</w:t>
        </w:r>
        <w:r>
          <w:fldChar w:fldCharType="end"/>
        </w:r>
      </w:p>
    </w:sdtContent>
  </w:sdt>
  <w:p w:rsidR="00B33BFD" w:rsidRDefault="00B33BF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4E9F"/>
    <w:multiLevelType w:val="hybridMultilevel"/>
    <w:tmpl w:val="F9AC0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650E8A"/>
    <w:multiLevelType w:val="hybridMultilevel"/>
    <w:tmpl w:val="E82A3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C51774"/>
    <w:multiLevelType w:val="hybridMultilevel"/>
    <w:tmpl w:val="04FA2F50"/>
    <w:lvl w:ilvl="0" w:tplc="57EC7AAE">
      <w:start w:val="1"/>
      <w:numFmt w:val="decimal"/>
      <w:lvlText w:val="%1."/>
      <w:lvlJc w:val="left"/>
      <w:pPr>
        <w:ind w:left="147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6"/>
    <w:rsid w:val="00084EC5"/>
    <w:rsid w:val="00097761"/>
    <w:rsid w:val="000B2778"/>
    <w:rsid w:val="00100B3E"/>
    <w:rsid w:val="00110F45"/>
    <w:rsid w:val="00193AD7"/>
    <w:rsid w:val="001B21E1"/>
    <w:rsid w:val="001D07B9"/>
    <w:rsid w:val="001D4A8A"/>
    <w:rsid w:val="001F0B7F"/>
    <w:rsid w:val="002119D5"/>
    <w:rsid w:val="00243994"/>
    <w:rsid w:val="002A3C8B"/>
    <w:rsid w:val="00321CAA"/>
    <w:rsid w:val="003D65CC"/>
    <w:rsid w:val="004128EF"/>
    <w:rsid w:val="00414736"/>
    <w:rsid w:val="004578D2"/>
    <w:rsid w:val="004A4A45"/>
    <w:rsid w:val="0050376B"/>
    <w:rsid w:val="00617FCC"/>
    <w:rsid w:val="006B6378"/>
    <w:rsid w:val="006D1A80"/>
    <w:rsid w:val="00716926"/>
    <w:rsid w:val="00802B6B"/>
    <w:rsid w:val="00880A8C"/>
    <w:rsid w:val="008811DB"/>
    <w:rsid w:val="009D4A06"/>
    <w:rsid w:val="00A70B35"/>
    <w:rsid w:val="00A80B23"/>
    <w:rsid w:val="00AA6390"/>
    <w:rsid w:val="00B04CFC"/>
    <w:rsid w:val="00B33BFD"/>
    <w:rsid w:val="00B34D16"/>
    <w:rsid w:val="00B839DD"/>
    <w:rsid w:val="00B958DE"/>
    <w:rsid w:val="00BA0FA0"/>
    <w:rsid w:val="00BB2518"/>
    <w:rsid w:val="00BF43DD"/>
    <w:rsid w:val="00BF691B"/>
    <w:rsid w:val="00C42B50"/>
    <w:rsid w:val="00C87EAC"/>
    <w:rsid w:val="00C97EB5"/>
    <w:rsid w:val="00CE018C"/>
    <w:rsid w:val="00D34D85"/>
    <w:rsid w:val="00E34390"/>
    <w:rsid w:val="00F23276"/>
    <w:rsid w:val="00F908E1"/>
    <w:rsid w:val="00FE0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EB6D"/>
  <w15:docId w15:val="{1E288797-7F70-44AA-A222-6F726F7D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9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994"/>
    <w:rPr>
      <w:rFonts w:ascii="Tahoma" w:hAnsi="Tahoma" w:cs="Tahoma"/>
      <w:sz w:val="16"/>
      <w:szCs w:val="16"/>
    </w:rPr>
  </w:style>
  <w:style w:type="paragraph" w:styleId="a5">
    <w:name w:val="header"/>
    <w:basedOn w:val="a"/>
    <w:link w:val="a6"/>
    <w:uiPriority w:val="99"/>
    <w:unhideWhenUsed/>
    <w:rsid w:val="00F232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3276"/>
  </w:style>
  <w:style w:type="paragraph" w:styleId="a7">
    <w:name w:val="footer"/>
    <w:basedOn w:val="a"/>
    <w:link w:val="a8"/>
    <w:uiPriority w:val="99"/>
    <w:unhideWhenUsed/>
    <w:rsid w:val="00F232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3276"/>
  </w:style>
  <w:style w:type="paragraph" w:styleId="a9">
    <w:name w:val="List Paragraph"/>
    <w:basedOn w:val="a"/>
    <w:uiPriority w:val="34"/>
    <w:qFormat/>
    <w:rsid w:val="009D4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17</Pages>
  <Words>4137</Words>
  <Characters>23584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34</cp:revision>
  <cp:lastPrinted>2021-12-01T10:50:00Z</cp:lastPrinted>
  <dcterms:created xsi:type="dcterms:W3CDTF">2019-09-26T07:03:00Z</dcterms:created>
  <dcterms:modified xsi:type="dcterms:W3CDTF">2021-12-01T10:50:00Z</dcterms:modified>
</cp:coreProperties>
</file>