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00" w:rsidRPr="006A1887" w:rsidRDefault="00E16F00" w:rsidP="00E16F0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 wp14:anchorId="6587535D" wp14:editId="13960934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00" w:rsidRPr="006A1887" w:rsidRDefault="00E16F00" w:rsidP="00E16F00">
      <w:pPr>
        <w:spacing w:line="240" w:lineRule="atLeast"/>
        <w:jc w:val="center"/>
        <w:rPr>
          <w:b/>
          <w:sz w:val="20"/>
          <w:szCs w:val="20"/>
          <w:lang w:eastAsia="en-US"/>
        </w:rPr>
      </w:pPr>
    </w:p>
    <w:p w:rsidR="00E16F00" w:rsidRPr="006A1887" w:rsidRDefault="00E16F00" w:rsidP="00E16F00">
      <w:pPr>
        <w:spacing w:line="240" w:lineRule="atLeast"/>
        <w:jc w:val="center"/>
        <w:rPr>
          <w:b/>
          <w:szCs w:val="20"/>
          <w:lang w:eastAsia="en-US"/>
        </w:rPr>
      </w:pPr>
      <w:r w:rsidRPr="006A1887">
        <w:rPr>
          <w:b/>
          <w:szCs w:val="20"/>
          <w:lang w:eastAsia="en-US"/>
        </w:rPr>
        <w:t>Советский район</w:t>
      </w:r>
    </w:p>
    <w:p w:rsidR="00E16F00" w:rsidRPr="006A1887" w:rsidRDefault="00E16F00" w:rsidP="00E16F00">
      <w:pPr>
        <w:spacing w:line="240" w:lineRule="atLeast"/>
        <w:jc w:val="center"/>
        <w:rPr>
          <w:b/>
          <w:szCs w:val="20"/>
          <w:lang w:eastAsia="en-US"/>
        </w:rPr>
      </w:pPr>
      <w:r w:rsidRPr="006A1887">
        <w:rPr>
          <w:b/>
          <w:szCs w:val="20"/>
          <w:lang w:eastAsia="en-US"/>
        </w:rPr>
        <w:t>Ханты-Мансийский автономный округ – Югра</w:t>
      </w:r>
    </w:p>
    <w:p w:rsidR="00E16F00" w:rsidRPr="006A1887" w:rsidRDefault="00E16F00" w:rsidP="00E16F00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E16F00" w:rsidRPr="006A1887" w:rsidRDefault="00E16F00" w:rsidP="00E16F00">
      <w:pPr>
        <w:jc w:val="center"/>
        <w:rPr>
          <w:b/>
          <w:sz w:val="36"/>
          <w:szCs w:val="40"/>
          <w:lang w:eastAsia="en-US"/>
        </w:rPr>
      </w:pPr>
      <w:r w:rsidRPr="006A1887">
        <w:rPr>
          <w:b/>
          <w:sz w:val="36"/>
          <w:szCs w:val="40"/>
          <w:lang w:eastAsia="en-US"/>
        </w:rPr>
        <w:t xml:space="preserve">Администрация сельского поселения </w:t>
      </w:r>
      <w:proofErr w:type="spellStart"/>
      <w:r w:rsidRPr="006A1887">
        <w:rPr>
          <w:b/>
          <w:sz w:val="36"/>
          <w:szCs w:val="40"/>
          <w:lang w:eastAsia="en-US"/>
        </w:rPr>
        <w:t>Алябьевский</w:t>
      </w:r>
      <w:proofErr w:type="spellEnd"/>
    </w:p>
    <w:p w:rsidR="00E16F00" w:rsidRPr="006A1887" w:rsidRDefault="00E16F00" w:rsidP="00E16F00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16F00" w:rsidRPr="006A1887" w:rsidTr="006733EC">
        <w:trPr>
          <w:trHeight w:val="216"/>
        </w:trPr>
        <w:tc>
          <w:tcPr>
            <w:tcW w:w="9495" w:type="dxa"/>
          </w:tcPr>
          <w:p w:rsidR="00E16F00" w:rsidRPr="006A1887" w:rsidRDefault="00E16F00" w:rsidP="006733EC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6F00" w:rsidRPr="006A1887" w:rsidRDefault="00E16F00" w:rsidP="006733EC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</w:t>
            </w:r>
            <w:r w:rsidRPr="006A1887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E16F00" w:rsidRPr="00930830" w:rsidRDefault="00E16F00" w:rsidP="00E16F00">
      <w:pPr>
        <w:ind w:right="-1050"/>
        <w:rPr>
          <w:sz w:val="25"/>
          <w:szCs w:val="25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4A30">
        <w:tab/>
      </w:r>
    </w:p>
    <w:p w:rsidR="00E16F00" w:rsidRPr="00303FBE" w:rsidRDefault="00E16F00" w:rsidP="00E16F00">
      <w:pPr>
        <w:ind w:right="-1050"/>
        <w:rPr>
          <w:b/>
          <w:sz w:val="28"/>
          <w:szCs w:val="28"/>
        </w:rPr>
      </w:pPr>
    </w:p>
    <w:p w:rsidR="00E16F00" w:rsidRPr="00303FBE" w:rsidRDefault="00E16F00" w:rsidP="00BB77C7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7C7">
        <w:rPr>
          <w:sz w:val="28"/>
          <w:szCs w:val="28"/>
        </w:rPr>
        <w:t>«</w:t>
      </w:r>
      <w:proofErr w:type="gramStart"/>
      <w:r w:rsidR="00BB77C7">
        <w:rPr>
          <w:sz w:val="28"/>
          <w:szCs w:val="28"/>
        </w:rPr>
        <w:t>27</w:t>
      </w:r>
      <w:r w:rsidRPr="00303FBE">
        <w:rPr>
          <w:sz w:val="28"/>
          <w:szCs w:val="28"/>
        </w:rPr>
        <w:t xml:space="preserve">»  </w:t>
      </w:r>
      <w:r w:rsidR="00BB77C7">
        <w:rPr>
          <w:sz w:val="28"/>
          <w:szCs w:val="28"/>
        </w:rPr>
        <w:t>апреля</w:t>
      </w:r>
      <w:proofErr w:type="gramEnd"/>
      <w:r w:rsidR="00BB7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3FBE">
        <w:rPr>
          <w:sz w:val="28"/>
          <w:szCs w:val="28"/>
        </w:rPr>
        <w:t xml:space="preserve"> 20</w:t>
      </w:r>
      <w:r w:rsidR="00BB77C7">
        <w:rPr>
          <w:sz w:val="28"/>
          <w:szCs w:val="28"/>
        </w:rPr>
        <w:t xml:space="preserve">21 </w:t>
      </w:r>
      <w:r w:rsidRPr="00303FBE">
        <w:rPr>
          <w:sz w:val="28"/>
          <w:szCs w:val="28"/>
        </w:rPr>
        <w:t xml:space="preserve"> г.</w:t>
      </w:r>
      <w:r w:rsidRPr="00303FBE">
        <w:rPr>
          <w:sz w:val="28"/>
          <w:szCs w:val="28"/>
        </w:rPr>
        <w:tab/>
        <w:t xml:space="preserve">                    </w:t>
      </w:r>
      <w:r w:rsidRPr="00303FBE">
        <w:rPr>
          <w:sz w:val="28"/>
          <w:szCs w:val="28"/>
        </w:rPr>
        <w:tab/>
      </w:r>
      <w:r w:rsidRPr="00303FBE">
        <w:rPr>
          <w:sz w:val="28"/>
          <w:szCs w:val="28"/>
        </w:rPr>
        <w:tab/>
      </w:r>
      <w:r w:rsidRPr="00303FBE">
        <w:rPr>
          <w:sz w:val="28"/>
          <w:szCs w:val="28"/>
        </w:rPr>
        <w:tab/>
      </w:r>
      <w:r w:rsidRPr="00303FBE">
        <w:rPr>
          <w:sz w:val="28"/>
          <w:szCs w:val="28"/>
        </w:rPr>
        <w:tab/>
      </w:r>
      <w:r w:rsidRPr="00303FBE">
        <w:rPr>
          <w:sz w:val="28"/>
          <w:szCs w:val="28"/>
        </w:rPr>
        <w:tab/>
        <w:t xml:space="preserve">    </w:t>
      </w:r>
      <w:r w:rsidR="00BB77C7">
        <w:rPr>
          <w:sz w:val="28"/>
          <w:szCs w:val="28"/>
        </w:rPr>
        <w:t xml:space="preserve">            </w:t>
      </w:r>
      <w:r w:rsidRPr="00303FBE">
        <w:rPr>
          <w:sz w:val="28"/>
          <w:szCs w:val="28"/>
        </w:rPr>
        <w:t xml:space="preserve">  </w:t>
      </w:r>
      <w:proofErr w:type="gramStart"/>
      <w:r w:rsidRPr="00303FB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77C7">
        <w:rPr>
          <w:sz w:val="28"/>
          <w:szCs w:val="28"/>
        </w:rPr>
        <w:t xml:space="preserve"> 67</w:t>
      </w:r>
      <w:proofErr w:type="gramEnd"/>
    </w:p>
    <w:p w:rsidR="00E16F00" w:rsidRDefault="00E16F00" w:rsidP="00E16F00">
      <w:pPr>
        <w:suppressAutoHyphens/>
        <w:ind w:right="4819"/>
        <w:jc w:val="both"/>
        <w:rPr>
          <w:bCs/>
          <w:sz w:val="28"/>
          <w:szCs w:val="28"/>
          <w:lang w:eastAsia="zh-CN"/>
        </w:rPr>
      </w:pPr>
    </w:p>
    <w:p w:rsidR="00E16F00" w:rsidRPr="00303FBE" w:rsidRDefault="00E16F00" w:rsidP="00E16F00">
      <w:pPr>
        <w:suppressAutoHyphens/>
        <w:ind w:right="4819"/>
        <w:jc w:val="both"/>
        <w:rPr>
          <w:bCs/>
          <w:sz w:val="28"/>
          <w:szCs w:val="28"/>
          <w:lang w:eastAsia="zh-CN"/>
        </w:rPr>
      </w:pPr>
    </w:p>
    <w:p w:rsidR="00E16F00" w:rsidRPr="00303FBE" w:rsidRDefault="00E16F00" w:rsidP="00E16F00">
      <w:pPr>
        <w:autoSpaceDE w:val="0"/>
        <w:autoSpaceDN w:val="0"/>
        <w:adjustRightInd w:val="0"/>
        <w:ind w:right="481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Алябьевский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от 27.11.2019 № 226 «</w:t>
      </w:r>
      <w:r w:rsidRPr="00303FBE">
        <w:rPr>
          <w:rFonts w:eastAsia="Calibri"/>
          <w:bCs/>
          <w:sz w:val="28"/>
          <w:szCs w:val="28"/>
          <w:lang w:eastAsia="en-US"/>
        </w:rPr>
        <w:t xml:space="preserve">Об утверждении Положения о порядке деятельности специализированной службы по вопросам похоронного дела на территории </w:t>
      </w:r>
      <w:r w:rsidRPr="00303FB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303FBE">
        <w:rPr>
          <w:rFonts w:eastAsia="Calibri"/>
          <w:sz w:val="28"/>
          <w:szCs w:val="28"/>
          <w:lang w:eastAsia="en-US"/>
        </w:rPr>
        <w:t>Алябьевский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303FBE">
        <w:rPr>
          <w:rFonts w:eastAsia="Calibri"/>
          <w:sz w:val="28"/>
          <w:szCs w:val="28"/>
          <w:lang w:eastAsia="en-US"/>
        </w:rPr>
        <w:t xml:space="preserve"> </w:t>
      </w:r>
    </w:p>
    <w:p w:rsidR="00E16F00" w:rsidRPr="00303FBE" w:rsidRDefault="00E16F00" w:rsidP="00E16F00">
      <w:pPr>
        <w:suppressAutoHyphens/>
        <w:ind w:right="481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16F00" w:rsidRPr="00303FBE" w:rsidRDefault="00E16F00" w:rsidP="00E16F00">
      <w:pPr>
        <w:suppressAutoHyphens/>
        <w:ind w:right="4819"/>
        <w:jc w:val="both"/>
        <w:rPr>
          <w:bCs/>
          <w:sz w:val="28"/>
          <w:szCs w:val="28"/>
          <w:lang w:eastAsia="zh-CN"/>
        </w:rPr>
      </w:pPr>
    </w:p>
    <w:p w:rsidR="00E16F00" w:rsidRPr="00303FBE" w:rsidRDefault="00E16F00" w:rsidP="00E16F00">
      <w:pPr>
        <w:pStyle w:val="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C6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</w:t>
      </w:r>
      <w:r w:rsidRPr="00CC699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6 октября 2003 года № 131-ФЗ «Об общих принципах организации местного самоуправления в Российской Федерации», от 12 января 1996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8-ФЗ </w:t>
      </w:r>
      <w:r w:rsidRPr="00CC6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погребении и похоронном деле», </w:t>
      </w:r>
      <w:r w:rsidRPr="00303FBE">
        <w:rPr>
          <w:rFonts w:ascii="Times New Roman" w:hAnsi="Times New Roman" w:cs="Times New Roman"/>
          <w:sz w:val="28"/>
          <w:szCs w:val="28"/>
        </w:rPr>
        <w:t>Законом  Ханты-Мансийского автономного округа – Югры от  26 сентября 2014 года № 78-оз «Об отдельных вопросах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FBE">
        <w:rPr>
          <w:rFonts w:ascii="Times New Roman" w:hAnsi="Times New Roman" w:cs="Times New Roman"/>
          <w:sz w:val="28"/>
          <w:szCs w:val="28"/>
        </w:rPr>
        <w:t>Ханты-Мансийском</w:t>
      </w:r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Югре», </w:t>
      </w:r>
      <w:r w:rsidRPr="00303FBE">
        <w:rPr>
          <w:rFonts w:ascii="Times New Roman" w:hAnsi="Times New Roman" w:cs="Times New Roman"/>
          <w:sz w:val="28"/>
          <w:szCs w:val="28"/>
        </w:rPr>
        <w:t xml:space="preserve"> </w:t>
      </w:r>
      <w:r w:rsidRPr="00CC6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 </w:t>
      </w:r>
      <w:r w:rsidRPr="00CC69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Уставом</w:t>
      </w:r>
      <w:r w:rsidRPr="00303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303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Алябьевский</w:t>
      </w:r>
      <w:proofErr w:type="spellEnd"/>
      <w:r w:rsidRPr="00303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E16F00" w:rsidRPr="00303FBE" w:rsidRDefault="00E16F00" w:rsidP="00E16F00">
      <w:pPr>
        <w:pStyle w:val="a3"/>
        <w:ind w:firstLine="709"/>
        <w:jc w:val="both"/>
        <w:rPr>
          <w:sz w:val="28"/>
          <w:szCs w:val="28"/>
          <w:lang w:eastAsia="en-US"/>
        </w:rPr>
      </w:pPr>
    </w:p>
    <w:p w:rsidR="00E16F00" w:rsidRDefault="00E16F00" w:rsidP="006D1AF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Внести в приложение к постановлению администрации </w:t>
      </w:r>
      <w:r w:rsidRPr="00E16F00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Pr="00E16F00">
        <w:rPr>
          <w:sz w:val="28"/>
          <w:szCs w:val="28"/>
          <w:lang w:eastAsia="en-US"/>
        </w:rPr>
        <w:t>Алябьевский</w:t>
      </w:r>
      <w:proofErr w:type="spellEnd"/>
      <w:r w:rsidRPr="00E16F00">
        <w:rPr>
          <w:sz w:val="28"/>
          <w:szCs w:val="28"/>
          <w:lang w:eastAsia="en-US"/>
        </w:rPr>
        <w:t xml:space="preserve"> от 27.11.2019 № 226 «Об утверждении Положения о порядке деятельности специализированной службы по вопросам похоронного дела на территории сельского поселения </w:t>
      </w:r>
      <w:proofErr w:type="spellStart"/>
      <w:r w:rsidRPr="00E16F00">
        <w:rPr>
          <w:sz w:val="28"/>
          <w:szCs w:val="28"/>
          <w:lang w:eastAsia="en-US"/>
        </w:rPr>
        <w:t>Алябьевский</w:t>
      </w:r>
      <w:proofErr w:type="spellEnd"/>
      <w:r w:rsidRPr="00E16F0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следующие изменения:</w:t>
      </w:r>
    </w:p>
    <w:p w:rsidR="00E16F00" w:rsidRDefault="00E16F00" w:rsidP="003F4393">
      <w:pPr>
        <w:pStyle w:val="a3"/>
        <w:numPr>
          <w:ilvl w:val="1"/>
          <w:numId w:val="1"/>
        </w:numPr>
        <w:ind w:left="0" w:firstLine="41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444D6B">
        <w:rPr>
          <w:sz w:val="28"/>
          <w:szCs w:val="28"/>
          <w:lang w:eastAsia="en-US"/>
        </w:rPr>
        <w:t>подпункт 3</w:t>
      </w:r>
      <w:r>
        <w:rPr>
          <w:sz w:val="28"/>
          <w:szCs w:val="28"/>
          <w:lang w:eastAsia="en-US"/>
        </w:rPr>
        <w:t xml:space="preserve"> пункта 2.1 раздела 2 приложения </w:t>
      </w:r>
      <w:r w:rsidR="00444D6B">
        <w:rPr>
          <w:sz w:val="28"/>
          <w:szCs w:val="28"/>
          <w:lang w:eastAsia="en-US"/>
        </w:rPr>
        <w:t xml:space="preserve">изложить в следующей редакции: </w:t>
      </w:r>
    </w:p>
    <w:p w:rsidR="00444D6B" w:rsidRDefault="00444D6B" w:rsidP="00444D6B">
      <w:pPr>
        <w:pStyle w:val="a3"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«3) облачение тела, </w:t>
      </w:r>
      <w:r w:rsidRPr="00444D6B">
        <w:rPr>
          <w:sz w:val="28"/>
          <w:szCs w:val="28"/>
          <w:lang w:eastAsia="en-US"/>
        </w:rPr>
        <w:t>перевозка тела (останков) умершего на кладбище;</w:t>
      </w:r>
      <w:r>
        <w:rPr>
          <w:sz w:val="28"/>
          <w:szCs w:val="28"/>
          <w:lang w:eastAsia="en-US"/>
        </w:rPr>
        <w:t>»;</w:t>
      </w:r>
    </w:p>
    <w:p w:rsidR="001F1291" w:rsidRDefault="00F84E3F" w:rsidP="00E16F00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подпункт 3 пункта 4.7. раздела 4</w:t>
      </w:r>
      <w:r w:rsidR="00882BDC">
        <w:rPr>
          <w:sz w:val="28"/>
          <w:szCs w:val="28"/>
          <w:lang w:eastAsia="en-US"/>
        </w:rPr>
        <w:t xml:space="preserve"> приложения</w:t>
      </w:r>
      <w:r w:rsidR="001F1291">
        <w:rPr>
          <w:sz w:val="28"/>
          <w:szCs w:val="28"/>
          <w:lang w:eastAsia="en-US"/>
        </w:rPr>
        <w:t>:</w:t>
      </w:r>
    </w:p>
    <w:p w:rsidR="00E16F00" w:rsidRDefault="00F84E3F" w:rsidP="003F4393">
      <w:pPr>
        <w:pStyle w:val="a3"/>
        <w:numPr>
          <w:ilvl w:val="2"/>
          <w:numId w:val="1"/>
        </w:numPr>
        <w:ind w:left="709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дополнить первым абзацем следующего содержания: </w:t>
      </w:r>
    </w:p>
    <w:p w:rsidR="00F84E3F" w:rsidRDefault="00F84E3F" w:rsidP="002D7911">
      <w:pPr>
        <w:pStyle w:val="a3"/>
        <w:ind w:firstLine="14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«облачение тела </w:t>
      </w:r>
      <w:r w:rsidR="001F1291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1F1291">
        <w:rPr>
          <w:sz w:val="28"/>
          <w:szCs w:val="28"/>
          <w:lang w:eastAsia="en-US"/>
        </w:rPr>
        <w:t>представляет собой облачение тела в погребальный наряд;»;</w:t>
      </w:r>
    </w:p>
    <w:p w:rsidR="001F1291" w:rsidRPr="00E16F00" w:rsidRDefault="001F1291" w:rsidP="00570A48">
      <w:pPr>
        <w:pStyle w:val="a3"/>
        <w:numPr>
          <w:ilvl w:val="2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абзацы первый, второй, третий четвертый считать соответственно вторым, третьим, четвертым, пятым. </w:t>
      </w:r>
    </w:p>
    <w:p w:rsidR="00E16F00" w:rsidRPr="00303FBE" w:rsidRDefault="00E16F00" w:rsidP="00E16F0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303FBE">
        <w:rPr>
          <w:sz w:val="28"/>
          <w:szCs w:val="28"/>
          <w:lang w:eastAsia="en-US"/>
        </w:rPr>
        <w:t>Опубликовать настоящее постановление в периодическом издании органов местного самоуправления в бюллетене «</w:t>
      </w:r>
      <w:proofErr w:type="spellStart"/>
      <w:r w:rsidRPr="00303FBE">
        <w:rPr>
          <w:sz w:val="28"/>
          <w:szCs w:val="28"/>
          <w:lang w:eastAsia="en-US"/>
        </w:rPr>
        <w:t>Алябьевский</w:t>
      </w:r>
      <w:proofErr w:type="spellEnd"/>
      <w:r w:rsidRPr="00303FBE">
        <w:rPr>
          <w:sz w:val="28"/>
          <w:szCs w:val="28"/>
          <w:lang w:eastAsia="en-US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303FBE">
        <w:rPr>
          <w:sz w:val="28"/>
          <w:szCs w:val="28"/>
          <w:lang w:eastAsia="en-US"/>
        </w:rPr>
        <w:t>Алябьевский</w:t>
      </w:r>
      <w:proofErr w:type="spellEnd"/>
      <w:r w:rsidRPr="00303FBE">
        <w:rPr>
          <w:sz w:val="28"/>
          <w:szCs w:val="28"/>
          <w:lang w:eastAsia="en-US"/>
        </w:rPr>
        <w:t xml:space="preserve"> в сети Интернет.</w:t>
      </w:r>
    </w:p>
    <w:p w:rsidR="00E16F00" w:rsidRDefault="00E16F00" w:rsidP="00E16F0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303FBE"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E16F00" w:rsidRPr="00303FBE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6F00" w:rsidRPr="00303FBE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6F00" w:rsidRPr="00303FBE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16F00" w:rsidRPr="00303FBE" w:rsidRDefault="00E16F00" w:rsidP="00E16F0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03FBE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303FBE">
        <w:rPr>
          <w:rFonts w:eastAsia="Calibri"/>
          <w:sz w:val="28"/>
          <w:szCs w:val="28"/>
          <w:lang w:eastAsia="en-US"/>
        </w:rPr>
        <w:t>Алябьевский</w:t>
      </w:r>
      <w:proofErr w:type="spellEnd"/>
      <w:r w:rsidRPr="00303FBE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303FBE">
        <w:rPr>
          <w:rFonts w:eastAsia="Calibri"/>
          <w:sz w:val="28"/>
          <w:szCs w:val="28"/>
          <w:lang w:eastAsia="en-US"/>
        </w:rPr>
        <w:t xml:space="preserve">                  Ю.А. </w:t>
      </w:r>
      <w:proofErr w:type="spellStart"/>
      <w:r w:rsidRPr="00303FBE">
        <w:rPr>
          <w:rFonts w:eastAsia="Calibri"/>
          <w:sz w:val="28"/>
          <w:szCs w:val="28"/>
          <w:lang w:eastAsia="en-US"/>
        </w:rPr>
        <w:t>Кочурова</w:t>
      </w:r>
      <w:proofErr w:type="spellEnd"/>
      <w:r w:rsidRPr="00303FBE">
        <w:rPr>
          <w:rFonts w:eastAsia="Calibri"/>
          <w:sz w:val="28"/>
          <w:szCs w:val="28"/>
          <w:lang w:eastAsia="en-US"/>
        </w:rPr>
        <w:t xml:space="preserve">  </w:t>
      </w: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AC0012" w:rsidRDefault="00AC0012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AC0012" w:rsidRDefault="00AC0012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AC0012" w:rsidRDefault="00AC0012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AC0012" w:rsidRDefault="00AC0012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AC0012" w:rsidRDefault="00AC0012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AC0012" w:rsidRDefault="00AC0012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5A5E90" w:rsidRDefault="005A5E9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5A5E90" w:rsidRDefault="005A5E9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367844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</w:p>
    <w:p w:rsidR="00E16F00" w:rsidRDefault="00E16F00" w:rsidP="00E16F00">
      <w:pPr>
        <w:shd w:val="clear" w:color="auto" w:fill="FFFFFF"/>
        <w:ind w:firstLine="6237"/>
        <w:jc w:val="both"/>
        <w:textAlignment w:val="baseline"/>
        <w:rPr>
          <w:rFonts w:eastAsia="Calibri"/>
          <w:lang w:eastAsia="en-US"/>
        </w:rPr>
      </w:pPr>
      <w:bookmarkStart w:id="0" w:name="_GoBack"/>
      <w:bookmarkEnd w:id="0"/>
    </w:p>
    <w:sectPr w:rsidR="00E16F00" w:rsidSect="00882B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12" w:rsidRDefault="00D26A12" w:rsidP="00882BDC">
      <w:r>
        <w:separator/>
      </w:r>
    </w:p>
  </w:endnote>
  <w:endnote w:type="continuationSeparator" w:id="0">
    <w:p w:rsidR="00D26A12" w:rsidRDefault="00D26A12" w:rsidP="0088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12" w:rsidRDefault="00D26A12" w:rsidP="00882BDC">
      <w:r>
        <w:separator/>
      </w:r>
    </w:p>
  </w:footnote>
  <w:footnote w:type="continuationSeparator" w:id="0">
    <w:p w:rsidR="00D26A12" w:rsidRDefault="00D26A12" w:rsidP="0088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294849"/>
      <w:docPartObj>
        <w:docPartGallery w:val="Page Numbers (Top of Page)"/>
        <w:docPartUnique/>
      </w:docPartObj>
    </w:sdtPr>
    <w:sdtEndPr/>
    <w:sdtContent>
      <w:p w:rsidR="00882BDC" w:rsidRDefault="00882B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44">
          <w:rPr>
            <w:noProof/>
          </w:rPr>
          <w:t>2</w:t>
        </w:r>
        <w:r>
          <w:fldChar w:fldCharType="end"/>
        </w:r>
      </w:p>
    </w:sdtContent>
  </w:sdt>
  <w:p w:rsidR="00882BDC" w:rsidRDefault="00882B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F5D09"/>
    <w:multiLevelType w:val="multilevel"/>
    <w:tmpl w:val="E104F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31"/>
    <w:rsid w:val="00071575"/>
    <w:rsid w:val="001F1291"/>
    <w:rsid w:val="002D7911"/>
    <w:rsid w:val="00367844"/>
    <w:rsid w:val="003C4631"/>
    <w:rsid w:val="003F4393"/>
    <w:rsid w:val="00444D6B"/>
    <w:rsid w:val="00570A48"/>
    <w:rsid w:val="005A5E90"/>
    <w:rsid w:val="006D1AFD"/>
    <w:rsid w:val="00882BDC"/>
    <w:rsid w:val="00A35F60"/>
    <w:rsid w:val="00AC0012"/>
    <w:rsid w:val="00BB77C7"/>
    <w:rsid w:val="00CC0ED9"/>
    <w:rsid w:val="00D26A12"/>
    <w:rsid w:val="00E16F00"/>
    <w:rsid w:val="00E5115E"/>
    <w:rsid w:val="00F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2014"/>
  <w15:chartTrackingRefBased/>
  <w15:docId w15:val="{74C8B62F-9465-422A-9CD5-C4AB3DCC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E16F00"/>
    <w:rPr>
      <w:rFonts w:ascii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E16F00"/>
    <w:rPr>
      <w:rFonts w:eastAsia="Times New Roman"/>
      <w:sz w:val="20"/>
      <w:szCs w:val="20"/>
      <w:lang w:eastAsia="ru-RU"/>
    </w:rPr>
  </w:style>
  <w:style w:type="paragraph" w:styleId="a3">
    <w:name w:val="footnote text"/>
    <w:basedOn w:val="a"/>
    <w:link w:val="10"/>
    <w:uiPriority w:val="99"/>
    <w:semiHidden/>
    <w:unhideWhenUsed/>
    <w:rsid w:val="00E16F00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E16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2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2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2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2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77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7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cp:lastPrinted>2021-04-27T05:24:00Z</cp:lastPrinted>
  <dcterms:created xsi:type="dcterms:W3CDTF">2021-04-27T04:35:00Z</dcterms:created>
  <dcterms:modified xsi:type="dcterms:W3CDTF">2021-04-27T05:30:00Z</dcterms:modified>
</cp:coreProperties>
</file>