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C" w:rsidRPr="002016FC" w:rsidRDefault="002016FC" w:rsidP="00201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6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6D17B8" wp14:editId="3F33CDAD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FC" w:rsidRPr="002016FC" w:rsidRDefault="002016FC" w:rsidP="002016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16FC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2016FC" w:rsidRPr="002016FC" w:rsidRDefault="002016FC" w:rsidP="002016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16FC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2016FC" w:rsidRPr="002016FC" w:rsidRDefault="002016FC" w:rsidP="002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016FC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2016FC" w:rsidRPr="002016FC" w:rsidRDefault="002016FC" w:rsidP="002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016FC" w:rsidRPr="002016FC" w:rsidTr="002016FC">
        <w:trPr>
          <w:trHeight w:val="216"/>
        </w:trPr>
        <w:tc>
          <w:tcPr>
            <w:tcW w:w="9495" w:type="dxa"/>
          </w:tcPr>
          <w:p w:rsidR="002016FC" w:rsidRPr="002016FC" w:rsidRDefault="002016FC" w:rsidP="002016FC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16FC" w:rsidRPr="002016FC" w:rsidRDefault="002016FC" w:rsidP="002016FC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2016FC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  <w:bookmarkStart w:id="0" w:name="_GoBack"/>
            <w:bookmarkEnd w:id="0"/>
          </w:p>
        </w:tc>
      </w:tr>
    </w:tbl>
    <w:p w:rsidR="002016FC" w:rsidRPr="002016FC" w:rsidRDefault="002016FC" w:rsidP="002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016FC" w:rsidRPr="002016FC" w:rsidRDefault="002016FC" w:rsidP="002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721A" w:rsidRDefault="00382F74" w:rsidP="002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 января</w:t>
      </w:r>
      <w:r w:rsidR="00636825"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  <w:r w:rsidR="002016FC" w:rsidRPr="002016FC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6FC" w:rsidRP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2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6E721A" w:rsidRDefault="006E721A" w:rsidP="002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1A" w:rsidRPr="002016FC" w:rsidRDefault="006E721A" w:rsidP="002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721A" w:rsidTr="00E956A1">
        <w:tc>
          <w:tcPr>
            <w:tcW w:w="4785" w:type="dxa"/>
          </w:tcPr>
          <w:p w:rsidR="006E721A" w:rsidRPr="006149B0" w:rsidRDefault="006E721A" w:rsidP="00E956A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      </w:r>
            <w:r w:rsidR="00E956A1" w:rsidRPr="00614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Алябьевский</w:t>
            </w:r>
            <w:r w:rsidRPr="006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721A" w:rsidRDefault="006E721A" w:rsidP="002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721A" w:rsidRDefault="006E721A" w:rsidP="002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E2" w:rsidRDefault="00056C46" w:rsidP="00C35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</w:t>
      </w:r>
      <w:r w:rsidR="0092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законами от 21.12.1994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68-ФЗ "О защите населения и территорий от чрезвычайных ситуаций природного и техногенн</w:t>
      </w:r>
      <w:r w:rsidR="0092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характера", от 06.10.2003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от </w:t>
      </w:r>
      <w:r w:rsidR="0092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№ </w:t>
      </w:r>
      <w:r w:rsidR="005307FC" w:rsidRPr="005307FC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</w:t>
      </w:r>
      <w:r w:rsidR="0092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РФ от 10.11.1996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1340 "О порядке создания и</w:t>
      </w:r>
      <w:proofErr w:type="gramEnd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резервов материальных ресурсов для ликвидации чрезвычайных ситуаций природного и техногенного характера", руководствуясь постановлением Правит</w:t>
      </w:r>
      <w:r w:rsidR="00C00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РФ от 21 мая 2007 г. №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"О классификации чрезвычайных ситуаций природн</w:t>
      </w:r>
      <w:r w:rsidR="0023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техногенного характера", </w:t>
      </w:r>
    </w:p>
    <w:p w:rsidR="002332E2" w:rsidRDefault="00056C46" w:rsidP="002332E2">
      <w:pPr>
        <w:pStyle w:val="a6"/>
        <w:numPr>
          <w:ilvl w:val="0"/>
          <w:numId w:val="5"/>
        </w:numPr>
        <w:ind w:left="0" w:firstLine="1065"/>
        <w:jc w:val="both"/>
        <w:textAlignment w:val="baseline"/>
        <w:rPr>
          <w:sz w:val="24"/>
          <w:szCs w:val="24"/>
          <w:lang w:eastAsia="ru-RU"/>
        </w:rPr>
      </w:pPr>
      <w:r w:rsidRPr="002332E2">
        <w:rPr>
          <w:sz w:val="24"/>
          <w:szCs w:val="24"/>
          <w:lang w:eastAsia="ru-RU"/>
        </w:rPr>
        <w:t xml:space="preserve">Утвердить прилагаемый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в </w:t>
      </w:r>
      <w:r w:rsidR="00C356C3" w:rsidRPr="002332E2">
        <w:rPr>
          <w:sz w:val="24"/>
          <w:szCs w:val="24"/>
          <w:lang w:eastAsia="ru-RU"/>
        </w:rPr>
        <w:t xml:space="preserve">сельском поселении Алябьевский. </w:t>
      </w:r>
    </w:p>
    <w:p w:rsidR="002332E2" w:rsidRDefault="00C356C3" w:rsidP="002332E2">
      <w:pPr>
        <w:pStyle w:val="a6"/>
        <w:numPr>
          <w:ilvl w:val="0"/>
          <w:numId w:val="5"/>
        </w:numPr>
        <w:ind w:left="0" w:firstLine="1065"/>
        <w:jc w:val="both"/>
        <w:textAlignment w:val="baseline"/>
        <w:rPr>
          <w:sz w:val="24"/>
          <w:szCs w:val="24"/>
          <w:lang w:eastAsia="ru-RU"/>
        </w:rPr>
      </w:pPr>
      <w:r w:rsidRPr="002332E2">
        <w:rPr>
          <w:sz w:val="24"/>
          <w:szCs w:val="24"/>
        </w:rPr>
        <w:t xml:space="preserve">Опубликовать настоящее постановление </w:t>
      </w:r>
      <w:r w:rsidR="00C5409B">
        <w:rPr>
          <w:sz w:val="24"/>
          <w:szCs w:val="24"/>
        </w:rPr>
        <w:t xml:space="preserve">в периодическом издании органов местного самоуправления </w:t>
      </w:r>
      <w:r w:rsidRPr="002332E2">
        <w:rPr>
          <w:sz w:val="24"/>
          <w:szCs w:val="24"/>
        </w:rPr>
        <w:t>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056C46" w:rsidRPr="002332E2" w:rsidRDefault="00056C46" w:rsidP="002332E2">
      <w:pPr>
        <w:pStyle w:val="a6"/>
        <w:numPr>
          <w:ilvl w:val="0"/>
          <w:numId w:val="5"/>
        </w:numPr>
        <w:ind w:left="0" w:firstLine="1065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2332E2">
        <w:rPr>
          <w:sz w:val="24"/>
          <w:szCs w:val="24"/>
          <w:lang w:eastAsia="ru-RU"/>
        </w:rPr>
        <w:t>Контроль за</w:t>
      </w:r>
      <w:proofErr w:type="gramEnd"/>
      <w:r w:rsidRPr="002332E2">
        <w:rPr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056C46" w:rsidRPr="006149B0" w:rsidRDefault="00056C46" w:rsidP="00056C4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2E2" w:rsidRPr="002332E2" w:rsidRDefault="00056C46" w:rsidP="002332E2">
      <w:pPr>
        <w:rPr>
          <w:rFonts w:ascii="Times New Roman" w:eastAsia="Times New Roman" w:hAnsi="Times New Roman" w:cs="Times New Roman"/>
          <w:sz w:val="24"/>
          <w:szCs w:val="24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32E2" w:rsidRPr="002332E2">
        <w:rPr>
          <w:rFonts w:ascii="Times New Roman" w:eastAsia="Times New Roman" w:hAnsi="Times New Roman" w:cs="Times New Roman"/>
          <w:sz w:val="24"/>
          <w:szCs w:val="24"/>
        </w:rPr>
        <w:t>Глава сельского</w:t>
      </w:r>
      <w:r w:rsidR="002332E2">
        <w:rPr>
          <w:rFonts w:ascii="Times New Roman" w:eastAsia="Times New Roman" w:hAnsi="Times New Roman" w:cs="Times New Roman"/>
          <w:sz w:val="24"/>
          <w:szCs w:val="24"/>
        </w:rPr>
        <w:t xml:space="preserve"> поселения Алябьевский                    </w:t>
      </w:r>
      <w:r w:rsidR="002332E2" w:rsidRPr="002332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332E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2332E2" w:rsidRPr="002332E2">
        <w:rPr>
          <w:rFonts w:ascii="Times New Roman" w:eastAsia="Times New Roman" w:hAnsi="Times New Roman" w:cs="Times New Roman"/>
          <w:sz w:val="24"/>
          <w:szCs w:val="24"/>
        </w:rPr>
        <w:t>Ю.А.Кочурова</w:t>
      </w:r>
      <w:proofErr w:type="spellEnd"/>
    </w:p>
    <w:p w:rsidR="00056C46" w:rsidRPr="006149B0" w:rsidRDefault="00056C46" w:rsidP="00056C4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46" w:rsidRPr="006149B0" w:rsidRDefault="00056C46" w:rsidP="00C0060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56C46" w:rsidRPr="006149B0" w:rsidRDefault="00056C46" w:rsidP="00C00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</w:p>
    <w:p w:rsidR="00056C46" w:rsidRPr="006149B0" w:rsidRDefault="00C0060F" w:rsidP="00C00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</w:t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</w:p>
    <w:p w:rsidR="00056C46" w:rsidRPr="006149B0" w:rsidRDefault="00C0060F" w:rsidP="00C00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</w:p>
    <w:p w:rsidR="00056C46" w:rsidRPr="006149B0" w:rsidRDefault="00C0060F" w:rsidP="00C00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10.01.2019 г. № </w:t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</w:p>
    <w:p w:rsidR="00056C46" w:rsidRPr="006149B0" w:rsidRDefault="00056C46" w:rsidP="00C00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C00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создания, хранения, использования и восполнения резерва материальных ресурсов для ликвидации ЧС природного и техногенного характера на территории </w:t>
      </w:r>
      <w:r w:rsidR="00C00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Алябьевский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C006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C00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C006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C006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</w:t>
      </w:r>
      <w:proofErr w:type="gramStart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законами от 21.12.1994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68-ФЗ "О защите населения и территорий от чрезвычайных ситуаций природного и техноген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характера", от 06.10.2003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131-ФЭ "Об общих принципах организации местного самоуправления в Российской Федерации", </w:t>
      </w:r>
      <w:r w:rsidR="00A344C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№ </w:t>
      </w:r>
      <w:r w:rsidR="00A344C6" w:rsidRPr="005307FC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РФ от 10.11.1996 №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1340 "О</w:t>
      </w:r>
      <w:proofErr w:type="gramEnd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характера", постановлением П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 от 21 мая 2007 №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"О классификации чрезвычайных ситуаций природного и техногенного характера" и определяет основные принципы и систему создания, хранения, восполнения и использования резерва материальных ресурсов для ликвидации чрезвычайных ситуаций природного и техногенного характера на территории 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Резерв). </w:t>
      </w:r>
      <w:proofErr w:type="gramEnd"/>
    </w:p>
    <w:p w:rsidR="00056C46" w:rsidRPr="006149B0" w:rsidRDefault="00056C46" w:rsidP="00C006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1.2. Резерв создается заблаговременно в целях экстренного привлечения необходимых средств, в случае возникновения чрезвычайных ситуаций на территории </w:t>
      </w:r>
      <w:r w:rsidR="00660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продовольствие, пищевое сырье, медицинское имущество, медикаменты, транспортные средства, средства связи, строительные материалы, топливо и горюче - смазочные материалы, средства индивидуальной защиты и другие материальные ресурсы. </w:t>
      </w:r>
    </w:p>
    <w:p w:rsidR="00056C46" w:rsidRPr="006149B0" w:rsidRDefault="00056C46" w:rsidP="00DB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1.3. Система резерва материальных ресурсов для ликвидации чрезвычайных ситуаций природного и техногенного характера на территории </w:t>
      </w:r>
      <w:r w:rsidR="00660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="00660AD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 </w:t>
      </w:r>
    </w:p>
    <w:p w:rsidR="005D1E13" w:rsidRDefault="00056C46" w:rsidP="005D1E13">
      <w:pPr>
        <w:pStyle w:val="a6"/>
        <w:numPr>
          <w:ilvl w:val="0"/>
          <w:numId w:val="6"/>
        </w:numPr>
        <w:jc w:val="both"/>
        <w:textAlignment w:val="baseline"/>
        <w:rPr>
          <w:sz w:val="24"/>
          <w:szCs w:val="24"/>
          <w:lang w:eastAsia="ru-RU"/>
        </w:rPr>
      </w:pPr>
      <w:r w:rsidRPr="005D1E13">
        <w:rPr>
          <w:sz w:val="24"/>
          <w:szCs w:val="24"/>
          <w:lang w:eastAsia="ru-RU"/>
        </w:rPr>
        <w:t>объектовые резервы - резервы, создаваемы</w:t>
      </w:r>
      <w:r w:rsidR="005D1E13" w:rsidRPr="005D1E13">
        <w:rPr>
          <w:sz w:val="24"/>
          <w:szCs w:val="24"/>
          <w:lang w:eastAsia="ru-RU"/>
        </w:rPr>
        <w:t>е за счет собственных средств</w:t>
      </w:r>
      <w:r w:rsidR="005D1E13">
        <w:rPr>
          <w:sz w:val="24"/>
          <w:szCs w:val="24"/>
          <w:lang w:eastAsia="ru-RU"/>
        </w:rPr>
        <w:t>;</w:t>
      </w:r>
      <w:r w:rsidR="005D1E13" w:rsidRPr="005D1E13">
        <w:rPr>
          <w:sz w:val="24"/>
          <w:szCs w:val="24"/>
          <w:lang w:eastAsia="ru-RU"/>
        </w:rPr>
        <w:t>  </w:t>
      </w:r>
    </w:p>
    <w:p w:rsidR="005D1E13" w:rsidRDefault="00056C46" w:rsidP="005D1E13">
      <w:pPr>
        <w:pStyle w:val="a6"/>
        <w:numPr>
          <w:ilvl w:val="0"/>
          <w:numId w:val="6"/>
        </w:numPr>
        <w:jc w:val="both"/>
        <w:textAlignment w:val="baseline"/>
        <w:rPr>
          <w:sz w:val="24"/>
          <w:szCs w:val="24"/>
          <w:lang w:eastAsia="ru-RU"/>
        </w:rPr>
      </w:pPr>
      <w:r w:rsidRPr="005D1E13">
        <w:rPr>
          <w:sz w:val="24"/>
          <w:szCs w:val="24"/>
          <w:lang w:eastAsia="ru-RU"/>
        </w:rPr>
        <w:t xml:space="preserve">предприятиями, учреждениями и организациями, расположенными на территории </w:t>
      </w:r>
      <w:r w:rsidR="00660AD6" w:rsidRPr="005D1E13">
        <w:rPr>
          <w:sz w:val="24"/>
          <w:szCs w:val="24"/>
          <w:lang w:eastAsia="ru-RU"/>
        </w:rPr>
        <w:t>сельского поселения Алябьевский</w:t>
      </w:r>
      <w:r w:rsidRPr="005D1E13">
        <w:rPr>
          <w:sz w:val="24"/>
          <w:szCs w:val="24"/>
          <w:lang w:eastAsia="ru-RU"/>
        </w:rPr>
        <w:t>; </w:t>
      </w:r>
    </w:p>
    <w:p w:rsidR="00056C46" w:rsidRPr="005D1E13" w:rsidRDefault="00056C46" w:rsidP="005D1E13">
      <w:pPr>
        <w:pStyle w:val="a6"/>
        <w:numPr>
          <w:ilvl w:val="0"/>
          <w:numId w:val="6"/>
        </w:numPr>
        <w:jc w:val="both"/>
        <w:textAlignment w:val="baseline"/>
        <w:rPr>
          <w:sz w:val="24"/>
          <w:szCs w:val="24"/>
          <w:lang w:eastAsia="ru-RU"/>
        </w:rPr>
      </w:pPr>
      <w:r w:rsidRPr="005D1E13">
        <w:rPr>
          <w:sz w:val="24"/>
          <w:szCs w:val="24"/>
          <w:lang w:eastAsia="ru-RU"/>
        </w:rPr>
        <w:t>местные резервы - резервы, создаваемые за с</w:t>
      </w:r>
      <w:r w:rsidR="00FB4071" w:rsidRPr="005D1E13">
        <w:rPr>
          <w:sz w:val="24"/>
          <w:szCs w:val="24"/>
          <w:lang w:eastAsia="ru-RU"/>
        </w:rPr>
        <w:t>чет средств бюджета А</w:t>
      </w:r>
      <w:r w:rsidRPr="005D1E13">
        <w:rPr>
          <w:sz w:val="24"/>
          <w:szCs w:val="24"/>
          <w:lang w:eastAsia="ru-RU"/>
        </w:rPr>
        <w:t xml:space="preserve">дминистрацией </w:t>
      </w:r>
      <w:r w:rsidR="00660AD6" w:rsidRPr="005D1E13">
        <w:rPr>
          <w:sz w:val="24"/>
          <w:szCs w:val="24"/>
          <w:lang w:eastAsia="ru-RU"/>
        </w:rPr>
        <w:t>сельского поселения Алябьевский</w:t>
      </w:r>
      <w:r w:rsidRPr="005D1E13">
        <w:rPr>
          <w:sz w:val="24"/>
          <w:szCs w:val="24"/>
          <w:lang w:eastAsia="ru-RU"/>
        </w:rPr>
        <w:t>. </w:t>
      </w:r>
    </w:p>
    <w:p w:rsidR="00056C46" w:rsidRPr="006149B0" w:rsidRDefault="00056C46" w:rsidP="005D1E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Местный Резерв должен направляться на ликвидацию чрезвычайных с</w:t>
      </w:r>
      <w:r w:rsidR="00A5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 муниципального уровня.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 Продолжительность периода жизнеобеспечения за счет Резерва при чрезвычайных ситуациях локального и муниципального уровней составляет до 7 суток.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1.6. Резерв для ликвидации чрезвычайных ситуаций природного и техногенного характера местного уровня на территории </w:t>
      </w:r>
      <w:r w:rsidR="00FB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="00FB4071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для экстренного привлечения необходимых средств обеспечивающих первоочередные нужды пострадавшего населения и для обеспечения аварийно-спасательного формирования, осуществляющего аварийно-спасательные и другие неотложные работы в зоне чрезвычайной ситуации в круглосуточном режиме работы.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614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резерва.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DB46C1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 Резерв используется: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при проведении аварийно-спасательных и других неотложных работ по устранению непосредственной опасности для жизни и здоровья людей;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для развертывания и содержания временных пунктов проживания и питания пострадавших граждан;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для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населения, а также при ликвидации последствий чрезвычайных ситуаций.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2.2. </w:t>
      </w:r>
      <w:proofErr w:type="gramStart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восполнение Резерва, согласно утвержденной номенклатуре и объемов, осуществляется на основе договоров (контрактов) на поставку материальных ресурсов в Резерв, заключаемых заказчиком материальных ресурсов с организациями независимо от их форм собственности, в порядке, установленном Федеральным законом </w:t>
      </w:r>
      <w:r w:rsidR="0014720D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№ </w:t>
      </w:r>
      <w:r w:rsidR="0014720D" w:rsidRPr="005307FC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="001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Федеральный закон № 4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4-ФЗ). </w:t>
      </w:r>
      <w:proofErr w:type="gramEnd"/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 и включенными в перечень поставщиков.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Порядок экстренной поставки (продажи) определяется договором (контрактом). </w:t>
      </w:r>
    </w:p>
    <w:p w:rsidR="00056C46" w:rsidRPr="006149B0" w:rsidRDefault="00056C46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2.4. Участники, ответственные за создание Резерва, несут ответственность за формирование, сохранность, восполнение запасов местного резерва материальных ресурсов, закрепленных за ними в соответствии с номенклатурой.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FF5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FF5BC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хранения Резерва</w:t>
      </w:r>
      <w:r w:rsidR="00FF5BC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Основной задачей хранения Резерва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Материальные ресурсы должны храниться как материальные ценности длительного хранения, в законсервированном виде отдельно от других материальных средств.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 Резерв размещается на базах и складах участников, ответственных за создание резерва, отвечающих требованиям по условиям их хранения и обслуживания.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Заказчик (участник, ответственный за создание Резерва) при отсутствии своих складов может заключать договоры на обеспечение ответственного хранения на базах и складах промышленных, транспортных, сельскохозяйственных, снабженческо-бытовых, торгово-</w:t>
      </w:r>
      <w:proofErr w:type="spellStart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посреднеческих</w:t>
      </w:r>
      <w:proofErr w:type="spellEnd"/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предприятий, учреждений и организаций (далее - организации), с которых возможна их оперативная доставка в зоны чрезвычайных ситуаций.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3.5. Руководители организаций, которые обеспечивают хранение материальных ресурсов, несут ответственность за их сохранность. </w:t>
      </w:r>
    </w:p>
    <w:p w:rsidR="00056C46" w:rsidRPr="006149B0" w:rsidRDefault="00056C46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FF5BC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выпуска материальных ресурсов из Резерва.</w:t>
      </w:r>
      <w:r w:rsidR="00FF5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4.1. Выпуск материальных ресурсов из Резерва осуществляется: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для предупреждения чрезвычайных ситуаций по запросу;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для ликвидации последствий чрезвычайных ситуаций;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связи с их обновлением и заменой;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порядке временного заимствования.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4.2. Распорядителями Резерва для ликвидации чрезвычайных ситуаций являются участники, ответственные за создание Резерва.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4.3. Участники, ответственные за создание Резерва производят выпуск материальных ресурсов из Резерва на основании решения КЧС и ПБ </w:t>
      </w:r>
      <w:r w:rsidR="00DA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4.4. При возникновении чрезвычайной ситуации муниципального характера для ее ликвидации используются материальные ресурсы местного Резерва </w:t>
      </w:r>
      <w:r w:rsidR="00073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их недостаточности представляетс</w:t>
      </w:r>
      <w:r w:rsidR="001A3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заявка председателю КЧС и ПБ А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A3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необходимыми обоснованиями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4.5. При возникновении чрезвычайной ситуации локального характера для ликвидации последствий используются материальные ресурсы объектовых Резервов. При недостаточности собственных средств организациями представляется заявка председателю КЧС и ПБ района об оказании помощи за счет местного Резерва с приложениями обоснований объемов и номенклатуры требуемых ресурсов.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4.6. Материальные ресурсы местного Резерва выделяются предприятиям и организациям, находящимся в зоне чрезвычайной ситуации, безвозмездно или на возвратной основе по решению распорядителя Резерва.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4.7. Выпуск материальных ресурсов из местного Резерва в порядке заимствования осуществляется на основании решения КЧС и ПБ, в котором определяются: получатели, номенклатура материальных ресурсов, выпускаемых из резервов, сроки и условия выпуска материальных ресурсов, порядок и сроки их возврата. </w:t>
      </w:r>
    </w:p>
    <w:p w:rsidR="00056C46" w:rsidRPr="006149B0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4.8. Расходы по доставке материальных ресурсов в район чрезвычайной ситуации включается в стоимость работ по ликвидации чрезвычайной ситуации. </w:t>
      </w:r>
    </w:p>
    <w:p w:rsidR="00A579DD" w:rsidRDefault="00056C46" w:rsidP="00FF5B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4.9. Восполнение материальных ресурсов Резерва, израсходованных для ликвидации чрезвычайных ситуаций, осуществляется участниками, ответственными за создание Резерва. Объем и номенклатура восполняемых материальных ресурсов Резерва должны соответствовать израсходованному при ликвидации чрезвычайной ситуации, ес</w:t>
      </w:r>
      <w:r w:rsidR="00A579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нет иного решения КЧС и ПБ. </w:t>
      </w:r>
    </w:p>
    <w:p w:rsidR="00056C46" w:rsidRPr="006149B0" w:rsidRDefault="00A579DD" w:rsidP="00A579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на территории </w:t>
      </w:r>
      <w:r w:rsidR="00B7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r w:rsidR="00C5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ситуации. </w:t>
      </w: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6C46"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C" w:rsidRDefault="00B7123C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3E" w:rsidRDefault="00EA583E" w:rsidP="00A579D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3E" w:rsidRPr="006149B0" w:rsidRDefault="00EA583E" w:rsidP="00EA58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83E" w:rsidRPr="006149B0" w:rsidRDefault="00EA583E" w:rsidP="00EA58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6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</w:p>
    <w:p w:rsidR="00EA583E" w:rsidRPr="006149B0" w:rsidRDefault="00EA583E" w:rsidP="00EA58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Алябьевский</w:t>
      </w:r>
    </w:p>
    <w:p w:rsidR="00056C46" w:rsidRPr="006149B0" w:rsidRDefault="00EA583E" w:rsidP="00E543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10.01.2019 г. № </w:t>
      </w:r>
      <w:r w:rsidR="00E54332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</w:p>
    <w:p w:rsidR="00056C46" w:rsidRPr="00EA583E" w:rsidRDefault="00EA583E" w:rsidP="00EA5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</w:t>
      </w:r>
      <w:proofErr w:type="gramEnd"/>
      <w:r w:rsidRPr="00EA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номенклатура и объем</w:t>
      </w:r>
    </w:p>
    <w:p w:rsidR="00056C46" w:rsidRPr="00EA583E" w:rsidRDefault="00EA583E" w:rsidP="00EA5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Местного и объектового резерва материальных ресурсов </w:t>
      </w:r>
      <w:r w:rsidR="00056C46" w:rsidRPr="00EA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ликвидации чрезвычайных ситуаций природного и техногенного характера на территории </w:t>
      </w:r>
      <w:r w:rsidR="00AA5AFF" w:rsidRPr="00EA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А</w:t>
      </w:r>
      <w:r w:rsidRPr="00EA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лябьевский</w:t>
      </w:r>
    </w:p>
    <w:p w:rsidR="00DB46C1" w:rsidRPr="006149B0" w:rsidRDefault="00DB46C1" w:rsidP="00A579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779"/>
        <w:gridCol w:w="1426"/>
        <w:gridCol w:w="1671"/>
        <w:gridCol w:w="1700"/>
        <w:gridCol w:w="1652"/>
      </w:tblGrid>
      <w:tr w:rsidR="00056C46" w:rsidRPr="006149B0" w:rsidTr="00E5433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 материально-технических средств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потребления на 1 человека в сутки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Объектовый резерв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056C46" w:rsidRPr="00EA583E" w:rsidRDefault="00056C46" w:rsidP="00EA583E">
            <w:pPr>
              <w:spacing w:after="0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(городского) поселения (20 человек)</w:t>
            </w:r>
          </w:p>
        </w:tc>
      </w:tr>
      <w:tr w:rsidR="00056C46" w:rsidRPr="006149B0" w:rsidTr="00E5433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6C46" w:rsidRPr="006149B0" w:rsidRDefault="00056C46" w:rsidP="00E54332">
            <w:pPr>
              <w:spacing w:after="100" w:afterAutospacing="1" w:line="240" w:lineRule="auto"/>
              <w:ind w:firstLine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6C46" w:rsidRPr="006149B0" w:rsidTr="00AA5AFF">
        <w:tc>
          <w:tcPr>
            <w:tcW w:w="9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Продовольствие из расчета на 3 суток</w:t>
            </w: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и макаронные изделия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пачек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пачка/сутки на 50% людей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коробок в сутки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056C46" w:rsidRPr="006149B0" w:rsidTr="00AA5AFF">
        <w:tc>
          <w:tcPr>
            <w:tcW w:w="9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Детское питание</w:t>
            </w: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C46" w:rsidRPr="006149B0" w:rsidTr="00AA5AFF">
        <w:tc>
          <w:tcPr>
            <w:tcW w:w="8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чел.</w:t>
            </w: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молочные смеси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для детского питания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фруктовые и овощные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для детского питания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4,0 </w:t>
            </w:r>
          </w:p>
        </w:tc>
      </w:tr>
      <w:tr w:rsidR="00056C46" w:rsidRPr="006149B0" w:rsidTr="00AA5AFF">
        <w:tc>
          <w:tcPr>
            <w:tcW w:w="9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Товары первой необходимости</w:t>
            </w: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 глубокая металлическая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3 чел.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056C46" w:rsidRPr="006149B0" w:rsidTr="00DB46C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металлический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10 чел.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6C46" w:rsidRPr="006149B0" w:rsidRDefault="00056C46" w:rsidP="00A579DD">
            <w:pPr>
              <w:spacing w:after="100" w:afterAutospacing="1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</w:tbl>
    <w:p w:rsidR="004B0312" w:rsidRPr="00AA5AFF" w:rsidRDefault="004B0312" w:rsidP="00A579D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0312" w:rsidRPr="00AA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29D"/>
    <w:multiLevelType w:val="multilevel"/>
    <w:tmpl w:val="ED682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E39C0"/>
    <w:multiLevelType w:val="multilevel"/>
    <w:tmpl w:val="72BA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A242A"/>
    <w:multiLevelType w:val="multilevel"/>
    <w:tmpl w:val="18ACB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450C3"/>
    <w:multiLevelType w:val="hybridMultilevel"/>
    <w:tmpl w:val="3BEA07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C8B3F15"/>
    <w:multiLevelType w:val="hybridMultilevel"/>
    <w:tmpl w:val="9F2A9358"/>
    <w:lvl w:ilvl="0" w:tplc="12F8F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6"/>
    <w:rsid w:val="00056C46"/>
    <w:rsid w:val="000739D4"/>
    <w:rsid w:val="0014720D"/>
    <w:rsid w:val="001A3BE8"/>
    <w:rsid w:val="002016FC"/>
    <w:rsid w:val="002332E2"/>
    <w:rsid w:val="00382F74"/>
    <w:rsid w:val="004B0312"/>
    <w:rsid w:val="005307FC"/>
    <w:rsid w:val="005C2DED"/>
    <w:rsid w:val="005D1E13"/>
    <w:rsid w:val="006149B0"/>
    <w:rsid w:val="00636825"/>
    <w:rsid w:val="00660AD6"/>
    <w:rsid w:val="006E721A"/>
    <w:rsid w:val="009204F8"/>
    <w:rsid w:val="00A344C6"/>
    <w:rsid w:val="00A579DD"/>
    <w:rsid w:val="00AA5AFF"/>
    <w:rsid w:val="00B7123C"/>
    <w:rsid w:val="00C0060F"/>
    <w:rsid w:val="00C356C3"/>
    <w:rsid w:val="00C5409B"/>
    <w:rsid w:val="00DA6EAD"/>
    <w:rsid w:val="00DB46C1"/>
    <w:rsid w:val="00E54332"/>
    <w:rsid w:val="00E956A1"/>
    <w:rsid w:val="00EA583E"/>
    <w:rsid w:val="00FB4071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2</cp:revision>
  <cp:lastPrinted>2020-09-28T11:51:00Z</cp:lastPrinted>
  <dcterms:created xsi:type="dcterms:W3CDTF">2020-09-28T11:52:00Z</dcterms:created>
  <dcterms:modified xsi:type="dcterms:W3CDTF">2020-09-28T11:52:00Z</dcterms:modified>
</cp:coreProperties>
</file>