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EB" w:rsidRDefault="007C2E7C" w:rsidP="008379E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Описание: &amp;gcy;&amp;iecy;&amp;rcy;&amp;bcy;" style="width:52.5pt;height:75pt;visibility:visible">
            <v:imagedata r:id="rId5" o:title=" &amp;gcy;&amp;iecy;&amp;rcy;&amp;bcy;"/>
          </v:shape>
        </w:pict>
      </w: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9EB">
        <w:rPr>
          <w:rFonts w:ascii="Times New Roman" w:hAnsi="Times New Roman"/>
          <w:b/>
          <w:sz w:val="24"/>
          <w:szCs w:val="24"/>
        </w:rPr>
        <w:t>Советский район</w:t>
      </w: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9EB">
        <w:rPr>
          <w:rFonts w:ascii="Times New Roman" w:hAnsi="Times New Roman"/>
          <w:b/>
          <w:sz w:val="24"/>
          <w:szCs w:val="24"/>
        </w:rPr>
        <w:t xml:space="preserve">Ханты-Мансийский автономный </w:t>
      </w:r>
      <w:r w:rsidRPr="008379EB">
        <w:rPr>
          <w:rFonts w:ascii="Times New Roman" w:hAnsi="Times New Roman"/>
          <w:b/>
          <w:sz w:val="28"/>
          <w:szCs w:val="24"/>
        </w:rPr>
        <w:t>округ – Югра</w:t>
      </w: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8379EB">
        <w:rPr>
          <w:rFonts w:ascii="Times New Roman" w:hAnsi="Times New Roman"/>
          <w:b/>
          <w:sz w:val="36"/>
          <w:szCs w:val="24"/>
        </w:rPr>
        <w:t>Администрация сельского поселения Алябьевский</w:t>
      </w:r>
    </w:p>
    <w:p w:rsidR="008379EB" w:rsidRPr="008379EB" w:rsidRDefault="008379EB" w:rsidP="00837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8379EB" w:rsidRPr="008379EB" w:rsidTr="008379EB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379EB" w:rsidRPr="008379EB" w:rsidRDefault="008379EB" w:rsidP="008379EB">
            <w:pPr>
              <w:spacing w:after="0" w:line="240" w:lineRule="auto"/>
              <w:ind w:right="63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379EB" w:rsidRPr="008379EB" w:rsidRDefault="008379EB" w:rsidP="008379EB">
            <w:pPr>
              <w:tabs>
                <w:tab w:val="left" w:pos="9356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60"/>
                <w:sz w:val="40"/>
                <w:szCs w:val="24"/>
              </w:rPr>
            </w:pPr>
            <w:r w:rsidRPr="008379EB">
              <w:rPr>
                <w:rFonts w:ascii="Times New Roman" w:hAnsi="Times New Roman"/>
                <w:b/>
                <w:spacing w:val="60"/>
                <w:sz w:val="40"/>
                <w:szCs w:val="24"/>
              </w:rPr>
              <w:t>ПОСТАНОВЛЕНИЕ</w:t>
            </w:r>
          </w:p>
        </w:tc>
      </w:tr>
    </w:tbl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EC0549" w:rsidRPr="00B03C53" w:rsidRDefault="00EC0549" w:rsidP="00B03C53">
      <w:pPr>
        <w:spacing w:after="0" w:line="240" w:lineRule="auto"/>
        <w:ind w:right="-105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3C53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89695F">
        <w:rPr>
          <w:rFonts w:ascii="Times New Roman" w:hAnsi="Times New Roman"/>
          <w:sz w:val="24"/>
          <w:szCs w:val="24"/>
          <w:lang w:eastAsia="ru-RU"/>
        </w:rPr>
        <w:t>2</w:t>
      </w:r>
      <w:r w:rsidR="009A2A6F">
        <w:rPr>
          <w:rFonts w:ascii="Times New Roman" w:hAnsi="Times New Roman"/>
          <w:sz w:val="24"/>
          <w:szCs w:val="24"/>
          <w:lang w:eastAsia="ru-RU"/>
        </w:rPr>
        <w:t>7</w:t>
      </w:r>
      <w:proofErr w:type="gramEnd"/>
      <w:r w:rsidRPr="00B03C53">
        <w:rPr>
          <w:rFonts w:ascii="Times New Roman" w:hAnsi="Times New Roman"/>
          <w:sz w:val="24"/>
          <w:szCs w:val="24"/>
          <w:lang w:eastAsia="ru-RU"/>
        </w:rPr>
        <w:t xml:space="preserve"> » </w:t>
      </w:r>
      <w:r w:rsidR="009A2A6F">
        <w:rPr>
          <w:rFonts w:ascii="Times New Roman" w:hAnsi="Times New Roman"/>
          <w:sz w:val="24"/>
          <w:szCs w:val="24"/>
          <w:lang w:eastAsia="ru-RU"/>
        </w:rPr>
        <w:t>но</w:t>
      </w:r>
      <w:r w:rsidRPr="00B03C53">
        <w:rPr>
          <w:rFonts w:ascii="Times New Roman" w:hAnsi="Times New Roman"/>
          <w:sz w:val="24"/>
          <w:szCs w:val="24"/>
          <w:lang w:eastAsia="ru-RU"/>
        </w:rPr>
        <w:t>ября  201</w:t>
      </w:r>
      <w:r w:rsidR="00E93B20">
        <w:rPr>
          <w:rFonts w:ascii="Times New Roman" w:hAnsi="Times New Roman"/>
          <w:sz w:val="24"/>
          <w:szCs w:val="24"/>
          <w:lang w:eastAsia="ru-RU"/>
        </w:rPr>
        <w:t>8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B03C5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8379E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844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053">
        <w:rPr>
          <w:rFonts w:ascii="Times New Roman" w:hAnsi="Times New Roman"/>
          <w:sz w:val="24"/>
          <w:szCs w:val="24"/>
          <w:lang w:eastAsia="ru-RU"/>
        </w:rPr>
        <w:t>313</w:t>
      </w:r>
    </w:p>
    <w:p w:rsidR="00342340" w:rsidRPr="00B03C53" w:rsidRDefault="00342340" w:rsidP="00342340">
      <w:pPr>
        <w:tabs>
          <w:tab w:val="left" w:pos="15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340" w:rsidRPr="00B03C53" w:rsidRDefault="00342340" w:rsidP="00342340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5B4488">
        <w:rPr>
          <w:rFonts w:ascii="Times New Roman" w:hAnsi="Times New Roman"/>
          <w:sz w:val="24"/>
          <w:szCs w:val="24"/>
          <w:lang w:eastAsia="ru-RU"/>
        </w:rPr>
        <w:t>м</w:t>
      </w:r>
      <w:r w:rsidRPr="00B03C53">
        <w:rPr>
          <w:rFonts w:ascii="Times New Roman" w:hAnsi="Times New Roman"/>
          <w:sz w:val="24"/>
          <w:szCs w:val="24"/>
          <w:lang w:eastAsia="ru-RU"/>
        </w:rPr>
        <w:t>униципальной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C53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5B4488">
        <w:rPr>
          <w:rFonts w:ascii="Times New Roman" w:hAnsi="Times New Roman"/>
          <w:sz w:val="24"/>
          <w:szCs w:val="24"/>
          <w:lang w:eastAsia="ru-RU"/>
        </w:rPr>
        <w:t>е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«Проведени</w:t>
      </w:r>
      <w:r w:rsidR="005B4488">
        <w:rPr>
          <w:rFonts w:ascii="Times New Roman" w:hAnsi="Times New Roman"/>
          <w:sz w:val="24"/>
          <w:szCs w:val="24"/>
          <w:lang w:eastAsia="ru-RU"/>
        </w:rPr>
        <w:t>е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многоквартирных домов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Алябьевский</w:t>
      </w:r>
      <w:r w:rsidRPr="00B03C53">
        <w:rPr>
          <w:rFonts w:ascii="Times New Roman" w:hAnsi="Times New Roman"/>
          <w:sz w:val="24"/>
          <w:szCs w:val="24"/>
          <w:lang w:eastAsia="ru-RU"/>
        </w:rPr>
        <w:t>»</w:t>
      </w:r>
    </w:p>
    <w:p w:rsidR="00EC0549" w:rsidRPr="00B03C53" w:rsidRDefault="00EC0549" w:rsidP="00B03C53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4488" w:rsidRDefault="005B4488" w:rsidP="005B44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4488"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Алябьевский, </w:t>
      </w:r>
      <w:r w:rsidRPr="005B4488">
        <w:rPr>
          <w:rFonts w:ascii="Times New Roman" w:hAnsi="Times New Roman"/>
          <w:sz w:val="24"/>
          <w:szCs w:val="24"/>
        </w:rPr>
        <w:t>постановлением администрации сельского поселения Алябьевский от 30.10.2018 № 283 «О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 w:rsidRPr="005B4488">
        <w:rPr>
          <w:rFonts w:ascii="Times New Roman" w:hAnsi="Times New Roman"/>
          <w:color w:val="000000"/>
          <w:sz w:val="24"/>
          <w:szCs w:val="24"/>
        </w:rPr>
        <w:t>:</w:t>
      </w:r>
    </w:p>
    <w:p w:rsidR="005B4488" w:rsidRPr="005B4488" w:rsidRDefault="005B4488" w:rsidP="005B44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488" w:rsidRPr="005B4488" w:rsidRDefault="005B4488" w:rsidP="005B448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4488">
        <w:rPr>
          <w:rFonts w:ascii="Times New Roman" w:hAnsi="Times New Roman"/>
          <w:color w:val="000000"/>
          <w:sz w:val="24"/>
          <w:szCs w:val="24"/>
        </w:rPr>
        <w:t>Утвердить муниципальную программу 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03C53">
        <w:rPr>
          <w:rFonts w:ascii="Times New Roman" w:hAnsi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многоквартирных домов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Алябьевский</w:t>
      </w:r>
      <w:r w:rsidRPr="005B4488">
        <w:rPr>
          <w:rFonts w:ascii="Times New Roman" w:hAnsi="Times New Roman"/>
          <w:color w:val="000000"/>
          <w:sz w:val="24"/>
          <w:szCs w:val="24"/>
        </w:rPr>
        <w:t>».</w:t>
      </w:r>
    </w:p>
    <w:p w:rsidR="005B4488" w:rsidRPr="005B4488" w:rsidRDefault="005B4488" w:rsidP="005B448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4488">
        <w:rPr>
          <w:rFonts w:ascii="Times New Roman" w:hAnsi="Times New Roman"/>
          <w:color w:val="000000"/>
          <w:sz w:val="24"/>
          <w:szCs w:val="24"/>
        </w:rPr>
        <w:t>Признать утратившим силу:</w:t>
      </w:r>
    </w:p>
    <w:p w:rsidR="005B4488" w:rsidRDefault="005B4488" w:rsidP="005B448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42340" w:rsidRPr="00342340">
        <w:rPr>
          <w:rFonts w:ascii="Times New Roman" w:hAnsi="Times New Roman"/>
          <w:sz w:val="24"/>
          <w:szCs w:val="24"/>
        </w:rPr>
        <w:t>остановление  Администрации</w:t>
      </w:r>
      <w:proofErr w:type="gramEnd"/>
      <w:r w:rsidR="00342340" w:rsidRPr="00342340">
        <w:rPr>
          <w:rFonts w:ascii="Times New Roman" w:hAnsi="Times New Roman"/>
          <w:sz w:val="24"/>
          <w:szCs w:val="24"/>
        </w:rPr>
        <w:t xml:space="preserve"> сельского поселения Алябьевский </w:t>
      </w:r>
      <w:r w:rsidR="00342340" w:rsidRPr="00342340">
        <w:rPr>
          <w:rFonts w:ascii="Times New Roman" w:hAnsi="Times New Roman"/>
          <w:sz w:val="24"/>
          <w:szCs w:val="24"/>
          <w:lang w:eastAsia="ru-RU"/>
        </w:rPr>
        <w:t>от 29.10.2014 г. № 215 «Об утверждении муниципальной программы «По проведению капитального ремонта многоквартирных домов сельского поселения Алябьевский на 2015 – 2017 годы»</w:t>
      </w:r>
      <w:r w:rsidR="009A2A6F">
        <w:rPr>
          <w:rFonts w:ascii="Times New Roman" w:hAnsi="Times New Roman"/>
          <w:sz w:val="24"/>
          <w:szCs w:val="24"/>
          <w:lang w:eastAsia="ru-RU"/>
        </w:rPr>
        <w:t>.</w:t>
      </w:r>
    </w:p>
    <w:p w:rsidR="005B4488" w:rsidRPr="00B03C53" w:rsidRDefault="005B4488" w:rsidP="005B448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342340">
        <w:rPr>
          <w:rFonts w:ascii="Times New Roman" w:hAnsi="Times New Roman"/>
          <w:sz w:val="24"/>
          <w:szCs w:val="24"/>
        </w:rPr>
        <w:t>остановление  Администрации</w:t>
      </w:r>
      <w:proofErr w:type="gramEnd"/>
      <w:r w:rsidRPr="00342340">
        <w:rPr>
          <w:rFonts w:ascii="Times New Roman" w:hAnsi="Times New Roman"/>
          <w:sz w:val="24"/>
          <w:szCs w:val="24"/>
        </w:rPr>
        <w:t xml:space="preserve"> сельского поселения Алябьевский </w:t>
      </w:r>
      <w:r w:rsidR="00342340">
        <w:rPr>
          <w:rFonts w:ascii="Times New Roman" w:hAnsi="Times New Roman"/>
          <w:sz w:val="24"/>
          <w:szCs w:val="24"/>
          <w:lang w:eastAsia="ru-RU"/>
        </w:rPr>
        <w:t>от 07.04.2015 № 101</w:t>
      </w:r>
      <w:r w:rsidR="00342340" w:rsidRPr="003423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2340" w:rsidRPr="00342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Алябьевский от 29.10.2014 г. № 215 «</w:t>
      </w:r>
      <w:r w:rsidRPr="00B03C53">
        <w:rPr>
          <w:rFonts w:ascii="Times New Roman" w:hAnsi="Times New Roman"/>
          <w:sz w:val="24"/>
          <w:szCs w:val="24"/>
          <w:lang w:eastAsia="ru-RU"/>
        </w:rPr>
        <w:t>Об утверждении муниципальной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программы «По проведению капитального ремонта многоквартирных домов сельского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Алябьевский на 2015 – </w:t>
      </w:r>
      <w:r w:rsidRPr="00B03C53">
        <w:rPr>
          <w:rFonts w:ascii="Times New Roman" w:hAnsi="Times New Roman"/>
          <w:sz w:val="24"/>
          <w:szCs w:val="24"/>
          <w:lang w:eastAsia="ru-RU"/>
        </w:rPr>
        <w:t>2017 годы»</w:t>
      </w:r>
      <w:r w:rsidR="009A2A6F">
        <w:rPr>
          <w:rFonts w:ascii="Times New Roman" w:hAnsi="Times New Roman"/>
          <w:sz w:val="24"/>
          <w:szCs w:val="24"/>
          <w:lang w:eastAsia="ru-RU"/>
        </w:rPr>
        <w:t>.</w:t>
      </w:r>
    </w:p>
    <w:p w:rsidR="005B4488" w:rsidRPr="00B03C53" w:rsidRDefault="005B4488" w:rsidP="005B448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342340">
        <w:rPr>
          <w:rFonts w:ascii="Times New Roman" w:hAnsi="Times New Roman"/>
          <w:sz w:val="24"/>
          <w:szCs w:val="24"/>
        </w:rPr>
        <w:t>остановление  Администрации</w:t>
      </w:r>
      <w:proofErr w:type="gramEnd"/>
      <w:r w:rsidRPr="00342340">
        <w:rPr>
          <w:rFonts w:ascii="Times New Roman" w:hAnsi="Times New Roman"/>
          <w:sz w:val="24"/>
          <w:szCs w:val="24"/>
        </w:rPr>
        <w:t xml:space="preserve"> сельского поселения Алябьевский </w:t>
      </w:r>
      <w:r>
        <w:rPr>
          <w:rFonts w:ascii="Times New Roman" w:hAnsi="Times New Roman"/>
          <w:sz w:val="24"/>
          <w:szCs w:val="24"/>
          <w:lang w:eastAsia="ru-RU"/>
        </w:rPr>
        <w:t>от 25.10.2016 № 209</w:t>
      </w:r>
      <w:r w:rsidRPr="003423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Алябьевский от 29.10.2014 г. № 215 «</w:t>
      </w:r>
      <w:r w:rsidRPr="00B03C53">
        <w:rPr>
          <w:rFonts w:ascii="Times New Roman" w:hAnsi="Times New Roman"/>
          <w:sz w:val="24"/>
          <w:szCs w:val="24"/>
          <w:lang w:eastAsia="ru-RU"/>
        </w:rPr>
        <w:t>Об утверждении муниципальной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программы «По проведению капитального ремонта многоквартирных домов сельского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Алябьевский на 2015 – </w:t>
      </w:r>
      <w:r w:rsidRPr="00B03C53">
        <w:rPr>
          <w:rFonts w:ascii="Times New Roman" w:hAnsi="Times New Roman"/>
          <w:sz w:val="24"/>
          <w:szCs w:val="24"/>
          <w:lang w:eastAsia="ru-RU"/>
        </w:rPr>
        <w:t>2017 годы»</w:t>
      </w:r>
      <w:r w:rsidR="009A2A6F">
        <w:rPr>
          <w:rFonts w:ascii="Times New Roman" w:hAnsi="Times New Roman"/>
          <w:sz w:val="24"/>
          <w:szCs w:val="24"/>
          <w:lang w:eastAsia="ru-RU"/>
        </w:rPr>
        <w:t>.</w:t>
      </w:r>
    </w:p>
    <w:p w:rsidR="005B4488" w:rsidRPr="00B03C53" w:rsidRDefault="005B4488" w:rsidP="005B448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342340">
        <w:rPr>
          <w:rFonts w:ascii="Times New Roman" w:hAnsi="Times New Roman"/>
          <w:sz w:val="24"/>
          <w:szCs w:val="24"/>
        </w:rPr>
        <w:t>остановление  Администрации</w:t>
      </w:r>
      <w:proofErr w:type="gramEnd"/>
      <w:r w:rsidRPr="00342340">
        <w:rPr>
          <w:rFonts w:ascii="Times New Roman" w:hAnsi="Times New Roman"/>
          <w:sz w:val="24"/>
          <w:szCs w:val="24"/>
        </w:rPr>
        <w:t xml:space="preserve"> сельского поселения Алябьевский </w:t>
      </w:r>
      <w:r>
        <w:rPr>
          <w:rFonts w:ascii="Times New Roman" w:hAnsi="Times New Roman"/>
          <w:sz w:val="24"/>
          <w:szCs w:val="24"/>
          <w:lang w:eastAsia="ru-RU"/>
        </w:rPr>
        <w:t>от 25.10.2017 № 210</w:t>
      </w:r>
      <w:r w:rsidRPr="003423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Алябьевский от 29.10.2014 г. № 215 «</w:t>
      </w:r>
      <w:r w:rsidRPr="00B03C53">
        <w:rPr>
          <w:rFonts w:ascii="Times New Roman" w:hAnsi="Times New Roman"/>
          <w:sz w:val="24"/>
          <w:szCs w:val="24"/>
          <w:lang w:eastAsia="ru-RU"/>
        </w:rPr>
        <w:t>Об утверждении муниципальной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программы «По проведению капитального ремонта многоквартирных домов сельского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Алябьевский на 2015 – </w:t>
      </w:r>
      <w:r w:rsidRPr="00B03C53">
        <w:rPr>
          <w:rFonts w:ascii="Times New Roman" w:hAnsi="Times New Roman"/>
          <w:sz w:val="24"/>
          <w:szCs w:val="24"/>
          <w:lang w:eastAsia="ru-RU"/>
        </w:rPr>
        <w:t>2017 годы»</w:t>
      </w:r>
      <w:r w:rsidR="009A2A6F">
        <w:rPr>
          <w:rFonts w:ascii="Times New Roman" w:hAnsi="Times New Roman"/>
          <w:sz w:val="24"/>
          <w:szCs w:val="24"/>
          <w:lang w:eastAsia="ru-RU"/>
        </w:rPr>
        <w:t>.</w:t>
      </w:r>
    </w:p>
    <w:p w:rsidR="009A2A6F" w:rsidRPr="009A2A6F" w:rsidRDefault="009A2A6F" w:rsidP="009A2A6F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A2A6F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сельского поселения Алябьевский.</w:t>
      </w:r>
    </w:p>
    <w:p w:rsidR="00EC0549" w:rsidRPr="00342340" w:rsidRDefault="00EC0549" w:rsidP="005B448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42340">
        <w:rPr>
          <w:rFonts w:ascii="Times New Roman" w:hAnsi="Times New Roman"/>
          <w:sz w:val="24"/>
          <w:szCs w:val="24"/>
        </w:rPr>
        <w:t xml:space="preserve">Настоящее </w:t>
      </w:r>
      <w:r w:rsidRPr="005B4488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342340">
        <w:rPr>
          <w:rFonts w:ascii="Times New Roman" w:hAnsi="Times New Roman"/>
          <w:sz w:val="24"/>
          <w:szCs w:val="24"/>
        </w:rPr>
        <w:t xml:space="preserve"> вступает в силу с </w:t>
      </w:r>
      <w:r w:rsidR="005B4488">
        <w:rPr>
          <w:rFonts w:ascii="Times New Roman" w:hAnsi="Times New Roman"/>
          <w:sz w:val="24"/>
          <w:szCs w:val="24"/>
        </w:rPr>
        <w:t>01 января 2019 года</w:t>
      </w:r>
      <w:r w:rsidRPr="00342340">
        <w:rPr>
          <w:rFonts w:ascii="Times New Roman" w:hAnsi="Times New Roman"/>
          <w:sz w:val="24"/>
          <w:szCs w:val="24"/>
        </w:rPr>
        <w:t>.</w:t>
      </w:r>
    </w:p>
    <w:p w:rsidR="00EC0549" w:rsidRPr="005B4488" w:rsidRDefault="00EC0549" w:rsidP="005B4488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42340">
        <w:rPr>
          <w:rFonts w:ascii="Times New Roman" w:hAnsi="Times New Roman"/>
          <w:sz w:val="24"/>
          <w:szCs w:val="24"/>
        </w:rPr>
        <w:lastRenderedPageBreak/>
        <w:t xml:space="preserve">Контроль </w:t>
      </w:r>
      <w:r w:rsidRPr="00342340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Pr="00342340">
        <w:rPr>
          <w:rFonts w:ascii="Times New Roman" w:hAnsi="Times New Roman"/>
          <w:sz w:val="24"/>
          <w:szCs w:val="24"/>
        </w:rPr>
        <w:t xml:space="preserve"> </w:t>
      </w:r>
      <w:r w:rsidRPr="005B4488">
        <w:rPr>
          <w:rFonts w:ascii="Times New Roman" w:hAnsi="Times New Roman"/>
          <w:color w:val="000000"/>
          <w:sz w:val="24"/>
          <w:szCs w:val="24"/>
        </w:rPr>
        <w:t>настоящего</w:t>
      </w:r>
      <w:r w:rsidRPr="00342340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5B4488" w:rsidRDefault="005B4488" w:rsidP="005B44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4488" w:rsidRDefault="005B4488" w:rsidP="005B44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4488" w:rsidRPr="00342340" w:rsidRDefault="005B4488" w:rsidP="005B4488">
      <w:pPr>
        <w:spacing w:after="0" w:line="240" w:lineRule="auto"/>
        <w:ind w:left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EC0549" w:rsidRDefault="00EC0549" w:rsidP="00B03C53">
      <w:pPr>
        <w:tabs>
          <w:tab w:val="left" w:pos="3405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EC0549" w:rsidRPr="00B03C53" w:rsidRDefault="00EC0549" w:rsidP="00B03C53">
      <w:pPr>
        <w:tabs>
          <w:tab w:val="left" w:pos="3405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03C53">
        <w:rPr>
          <w:rFonts w:ascii="Times New Roman" w:hAnsi="Times New Roman"/>
          <w:kern w:val="2"/>
          <w:sz w:val="24"/>
          <w:szCs w:val="24"/>
          <w:lang w:eastAsia="ar-SA"/>
        </w:rPr>
        <w:t>Глава сельского поселения Алябьевский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="005B4488">
        <w:rPr>
          <w:rFonts w:ascii="Times New Roman" w:hAnsi="Times New Roman"/>
          <w:kern w:val="2"/>
          <w:sz w:val="24"/>
          <w:szCs w:val="24"/>
          <w:lang w:eastAsia="ar-SA"/>
        </w:rPr>
        <w:t xml:space="preserve">Ю.А. </w:t>
      </w:r>
      <w:proofErr w:type="spellStart"/>
      <w:r w:rsidR="005B4488">
        <w:rPr>
          <w:rFonts w:ascii="Times New Roman" w:hAnsi="Times New Roman"/>
          <w:kern w:val="2"/>
          <w:sz w:val="24"/>
          <w:szCs w:val="24"/>
          <w:lang w:eastAsia="ar-SA"/>
        </w:rPr>
        <w:t>Кочурова</w:t>
      </w:r>
      <w:proofErr w:type="spellEnd"/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C2E7C" w:rsidRDefault="007C2E7C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5B4488" w:rsidRDefault="005B4488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C0549" w:rsidRPr="004D472C" w:rsidRDefault="00EC0549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4D472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C0549" w:rsidRPr="004D472C" w:rsidRDefault="00EC0549" w:rsidP="00E37E9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4D472C">
        <w:rPr>
          <w:rFonts w:ascii="Times New Roman" w:hAnsi="Times New Roman"/>
          <w:sz w:val="24"/>
          <w:szCs w:val="24"/>
        </w:rPr>
        <w:t xml:space="preserve">дминистрации сельского поселения Алябьевский </w:t>
      </w:r>
    </w:p>
    <w:p w:rsidR="00EC0549" w:rsidRPr="00B03C53" w:rsidRDefault="00660F10" w:rsidP="007C2E7C">
      <w:pPr>
        <w:pStyle w:val="1"/>
        <w:jc w:val="right"/>
        <w:rPr>
          <w:sz w:val="20"/>
          <w:lang w:eastAsia="ru-RU"/>
        </w:rPr>
      </w:pPr>
      <w:proofErr w:type="gramStart"/>
      <w:r>
        <w:rPr>
          <w:b w:val="0"/>
          <w:sz w:val="24"/>
          <w:szCs w:val="24"/>
        </w:rPr>
        <w:t>от  2</w:t>
      </w:r>
      <w:r w:rsidR="007C2E7C">
        <w:rPr>
          <w:b w:val="0"/>
          <w:sz w:val="24"/>
          <w:szCs w:val="24"/>
        </w:rPr>
        <w:t>7</w:t>
      </w:r>
      <w:r w:rsidR="00EC0549" w:rsidRPr="004D472C">
        <w:rPr>
          <w:b w:val="0"/>
          <w:sz w:val="24"/>
          <w:szCs w:val="24"/>
        </w:rPr>
        <w:t>.1</w:t>
      </w:r>
      <w:r w:rsidR="007C2E7C">
        <w:rPr>
          <w:b w:val="0"/>
          <w:sz w:val="24"/>
          <w:szCs w:val="24"/>
        </w:rPr>
        <w:t>1</w:t>
      </w:r>
      <w:r w:rsidR="00EC0549" w:rsidRPr="004D472C">
        <w:rPr>
          <w:b w:val="0"/>
          <w:sz w:val="24"/>
          <w:szCs w:val="24"/>
        </w:rPr>
        <w:t>.201</w:t>
      </w:r>
      <w:r w:rsidR="005B4488">
        <w:rPr>
          <w:b w:val="0"/>
          <w:sz w:val="24"/>
          <w:szCs w:val="24"/>
        </w:rPr>
        <w:t>8</w:t>
      </w:r>
      <w:r w:rsidR="00EC0549" w:rsidRPr="004D472C">
        <w:rPr>
          <w:b w:val="0"/>
          <w:sz w:val="24"/>
          <w:szCs w:val="24"/>
        </w:rPr>
        <w:t>г.</w:t>
      </w:r>
      <w:proofErr w:type="gramEnd"/>
      <w:r w:rsidR="00EC0549" w:rsidRPr="004D472C">
        <w:rPr>
          <w:b w:val="0"/>
          <w:sz w:val="24"/>
          <w:szCs w:val="24"/>
        </w:rPr>
        <w:t xml:space="preserve"> № </w:t>
      </w:r>
      <w:r w:rsidR="007C2E7C">
        <w:rPr>
          <w:b w:val="0"/>
          <w:sz w:val="24"/>
          <w:szCs w:val="24"/>
        </w:rPr>
        <w:t>313</w:t>
      </w:r>
    </w:p>
    <w:p w:rsidR="00EC0549" w:rsidRPr="00B03C53" w:rsidRDefault="00EC0549" w:rsidP="00B03C5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tabs>
          <w:tab w:val="left" w:pos="4900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tabs>
          <w:tab w:val="left" w:pos="5400"/>
        </w:tabs>
        <w:spacing w:after="0" w:line="360" w:lineRule="auto"/>
        <w:ind w:left="-360"/>
        <w:jc w:val="center"/>
        <w:rPr>
          <w:rFonts w:ascii="Times New Roman" w:hAnsi="Times New Roman"/>
          <w:b/>
          <w:bCs/>
          <w:caps/>
          <w:sz w:val="32"/>
          <w:szCs w:val="24"/>
        </w:rPr>
      </w:pPr>
    </w:p>
    <w:p w:rsidR="00EC0549" w:rsidRPr="00B03C53" w:rsidRDefault="00EC0549" w:rsidP="00B03C53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caps/>
          <w:sz w:val="32"/>
          <w:szCs w:val="24"/>
        </w:rPr>
      </w:pPr>
    </w:p>
    <w:p w:rsidR="00EC0549" w:rsidRPr="00B03C53" w:rsidRDefault="00EC0549" w:rsidP="00B03C53">
      <w:pPr>
        <w:spacing w:after="0" w:line="360" w:lineRule="auto"/>
        <w:ind w:left="-360"/>
        <w:jc w:val="center"/>
        <w:rPr>
          <w:rFonts w:ascii="Times New Roman" w:hAnsi="Times New Roman"/>
          <w:bCs/>
          <w:caps/>
          <w:sz w:val="32"/>
          <w:szCs w:val="24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3C53">
        <w:rPr>
          <w:rFonts w:ascii="Times New Roman" w:hAnsi="Times New Roman"/>
          <w:sz w:val="28"/>
          <w:szCs w:val="28"/>
          <w:lang w:eastAsia="ru-RU"/>
        </w:rPr>
        <w:t>МУНИЦИПАЛЬНАЯ  ПРОГРАММА</w:t>
      </w:r>
      <w:proofErr w:type="gramEnd"/>
    </w:p>
    <w:p w:rsidR="00EC0549" w:rsidRPr="00B03C53" w:rsidRDefault="00EC0549" w:rsidP="005B44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3C53">
        <w:rPr>
          <w:rFonts w:ascii="Times New Roman" w:hAnsi="Times New Roman"/>
          <w:sz w:val="28"/>
          <w:szCs w:val="28"/>
          <w:lang w:eastAsia="ru-RU"/>
        </w:rPr>
        <w:t>«ПРОВЕДЕНИЕ КАПИТАЛЬНОГО РЕМОНТА МНОГОКВАРТИРНЫХ ДОМОВ СЕЛЬСКОГО ПОСЕЛЕНИЯ АЛЯБЬЕВСКИЙ»</w:t>
      </w: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3C53">
        <w:rPr>
          <w:rFonts w:ascii="Times New Roman" w:hAnsi="Times New Roman"/>
          <w:b/>
          <w:sz w:val="20"/>
          <w:szCs w:val="20"/>
        </w:rPr>
        <w:tab/>
      </w: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340" w:rsidRDefault="00342340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340" w:rsidRDefault="00342340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340" w:rsidRDefault="00342340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340" w:rsidRPr="00B03C53" w:rsidRDefault="00342340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4488" w:rsidRPr="00B03C53" w:rsidRDefault="005B4488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E7C" w:rsidRPr="00B03C53" w:rsidRDefault="007C2E7C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0549" w:rsidRPr="00B03C53" w:rsidRDefault="00EC0549" w:rsidP="00B03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3C5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Паспорт </w:t>
      </w:r>
      <w:proofErr w:type="gramStart"/>
      <w:r w:rsidRPr="00B03C53">
        <w:rPr>
          <w:rFonts w:ascii="Times New Roman" w:hAnsi="Times New Roman"/>
          <w:b/>
          <w:sz w:val="24"/>
          <w:szCs w:val="24"/>
          <w:lang w:eastAsia="ru-RU"/>
        </w:rPr>
        <w:t>муниципальной  программы</w:t>
      </w:r>
      <w:proofErr w:type="gramEnd"/>
      <w:r w:rsidRPr="00B03C5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6259"/>
      </w:tblGrid>
      <w:tr w:rsidR="005B4488" w:rsidRPr="005B4488" w:rsidTr="00E37E91">
        <w:trPr>
          <w:trHeight w:val="840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«Проведение капитального ремонта многоквартирных домов сельского поселения Алябьевский» (далее программа)</w:t>
            </w:r>
          </w:p>
        </w:tc>
      </w:tr>
      <w:tr w:rsidR="005B4488" w:rsidRPr="005B4488" w:rsidTr="00E37E91">
        <w:trPr>
          <w:trHeight w:val="840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6259" w:type="dxa"/>
          </w:tcPr>
          <w:p w:rsidR="005B4488" w:rsidRPr="005B4488" w:rsidRDefault="00A330F4" w:rsidP="00C04F6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2</w:t>
            </w:r>
            <w:r w:rsidR="00C04F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04F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.2018 № </w:t>
            </w:r>
            <w:r w:rsidR="00C04F6D">
              <w:rPr>
                <w:rFonts w:ascii="Times New Roman" w:hAnsi="Times New Roman"/>
                <w:sz w:val="24"/>
                <w:szCs w:val="24"/>
                <w:lang w:eastAsia="ru-RU"/>
              </w:rPr>
              <w:t>313</w:t>
            </w:r>
          </w:p>
        </w:tc>
      </w:tr>
      <w:tr w:rsidR="005B4488" w:rsidRPr="005B4488" w:rsidTr="00E37E91">
        <w:trPr>
          <w:trHeight w:val="275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</w:tc>
      </w:tr>
      <w:tr w:rsidR="005B4488" w:rsidRPr="005B4488" w:rsidTr="00E37E91">
        <w:trPr>
          <w:trHeight w:val="550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</w:tc>
      </w:tr>
      <w:tr w:rsidR="005B4488" w:rsidRPr="005B4488" w:rsidTr="00E37E91">
        <w:trPr>
          <w:trHeight w:val="275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технического </w:t>
            </w:r>
            <w:proofErr w:type="gramStart"/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  многоквартирных</w:t>
            </w:r>
            <w:proofErr w:type="gramEnd"/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домов, повышение энергетической эффективности</w:t>
            </w:r>
          </w:p>
        </w:tc>
      </w:tr>
      <w:tr w:rsidR="005B4488" w:rsidRPr="005B4488" w:rsidTr="00E37E91">
        <w:trPr>
          <w:trHeight w:val="2200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5B4488" w:rsidRPr="005B4488" w:rsidRDefault="005B4488" w:rsidP="005B4488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капитального ремонта многоквартирных домов,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домов.</w:t>
            </w:r>
          </w:p>
          <w:p w:rsidR="005B4488" w:rsidRPr="005B4488" w:rsidRDefault="005B4488" w:rsidP="005B448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4488" w:rsidRPr="005B4488" w:rsidTr="00A330F4">
        <w:trPr>
          <w:trHeight w:val="1254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6259" w:type="dxa"/>
          </w:tcPr>
          <w:p w:rsidR="005B4488" w:rsidRDefault="00A330F4" w:rsidP="00A330F4">
            <w:pPr>
              <w:keepNext/>
              <w:spacing w:after="0" w:line="240" w:lineRule="auto"/>
              <w:ind w:left="56" w:firstLine="66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BA574F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многоквартирных  жилых</w:t>
            </w:r>
            <w:proofErr w:type="gramEnd"/>
            <w:r w:rsidRPr="00BA5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домов</w:t>
            </w:r>
          </w:p>
          <w:p w:rsidR="00A330F4" w:rsidRPr="005B4488" w:rsidRDefault="00A330F4" w:rsidP="00A330F4">
            <w:pPr>
              <w:keepNext/>
              <w:spacing w:after="0" w:line="240" w:lineRule="auto"/>
              <w:ind w:left="56" w:firstLine="66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C53">
              <w:rPr>
                <w:rFonts w:ascii="Times New Roman" w:hAnsi="Times New Roman"/>
                <w:sz w:val="24"/>
                <w:szCs w:val="24"/>
              </w:rPr>
              <w:t>Содействие проведению капитального ремонта многоквартирных домов</w:t>
            </w:r>
          </w:p>
        </w:tc>
      </w:tr>
      <w:tr w:rsidR="005B4488" w:rsidRPr="005B4488" w:rsidTr="005B4488">
        <w:trPr>
          <w:trHeight w:val="984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keepNext/>
              <w:spacing w:after="0" w:line="240" w:lineRule="auto"/>
              <w:ind w:left="5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 уровня</w:t>
            </w:r>
            <w:proofErr w:type="gramEnd"/>
            <w:r w:rsidRPr="005B4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физического  износа  многоквартирных домов с физическим износом от 31 до 70 процентов  на  0,5%.                                         </w:t>
            </w:r>
          </w:p>
        </w:tc>
      </w:tr>
      <w:tr w:rsidR="005B4488" w:rsidRPr="005B4488" w:rsidTr="00E37E91">
        <w:trPr>
          <w:trHeight w:val="565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259" w:type="dxa"/>
            <w:vAlign w:val="center"/>
          </w:tcPr>
          <w:p w:rsidR="005B4488" w:rsidRPr="005B4488" w:rsidRDefault="005B4488" w:rsidP="00A33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0F4">
              <w:rPr>
                <w:rFonts w:ascii="Times New Roman" w:hAnsi="Times New Roman"/>
                <w:bCs/>
                <w:sz w:val="24"/>
                <w:szCs w:val="24"/>
              </w:rPr>
              <w:t>2019 – 2025 годы и на период до 2030 года</w:t>
            </w:r>
          </w:p>
        </w:tc>
      </w:tr>
      <w:tr w:rsidR="005B4488" w:rsidRPr="005B4488" w:rsidTr="00A330F4">
        <w:tblPrEx>
          <w:tblLook w:val="0000" w:firstRow="0" w:lastRow="0" w:firstColumn="0" w:lastColumn="0" w:noHBand="0" w:noVBand="0"/>
        </w:tblPrEx>
        <w:trPr>
          <w:trHeight w:val="2824"/>
        </w:trPr>
        <w:tc>
          <w:tcPr>
            <w:tcW w:w="3205" w:type="dxa"/>
          </w:tcPr>
          <w:p w:rsidR="005B4488" w:rsidRPr="005B4488" w:rsidRDefault="005B4488" w:rsidP="005B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6259" w:type="dxa"/>
          </w:tcPr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</w:t>
            </w:r>
            <w:proofErr w:type="gramStart"/>
            <w:r w:rsidRPr="005B4488">
              <w:rPr>
                <w:rFonts w:ascii="Times New Roman" w:hAnsi="Times New Roman"/>
                <w:sz w:val="24"/>
                <w:szCs w:val="24"/>
              </w:rPr>
              <w:t xml:space="preserve">составляет  </w:t>
            </w:r>
            <w:r w:rsidRPr="005B44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  <w:r w:rsidRPr="005B44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  <w:r w:rsidRPr="005B44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274,0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5B4488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proofErr w:type="gramEnd"/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 xml:space="preserve"> руб.;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5B4488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proofErr w:type="gramEnd"/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 xml:space="preserve"> руб.;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5B4488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proofErr w:type="gramEnd"/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 xml:space="preserve"> руб.;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5B4488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proofErr w:type="gramEnd"/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 xml:space="preserve"> руб.;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488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 xml:space="preserve">,0   </w:t>
            </w: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 xml:space="preserve">2026-2030 годы </w:t>
            </w:r>
            <w:proofErr w:type="gramStart"/>
            <w:r w:rsidRPr="005B4488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644</w:t>
            </w:r>
            <w:r w:rsidRPr="005B4488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B448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5B4488" w:rsidRPr="005B4488" w:rsidRDefault="005B4488" w:rsidP="005B4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0549" w:rsidRPr="00B03C53" w:rsidRDefault="00EC0549" w:rsidP="00B03C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072" w:rsidRDefault="00044072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AA" w:rsidRDefault="00773EAA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C02" w:rsidRDefault="00D61C02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7C" w:rsidRDefault="007C2E7C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7C" w:rsidRDefault="007C2E7C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7C" w:rsidRDefault="007C2E7C" w:rsidP="00B03C5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F6D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1. 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F6D">
        <w:rPr>
          <w:rFonts w:ascii="Times New Roman" w:hAnsi="Times New Roman"/>
          <w:sz w:val="24"/>
          <w:szCs w:val="24"/>
          <w:lang w:eastAsia="ru-RU"/>
        </w:rPr>
        <w:t>1.1.Муниципальной программой не предусмотрены мероприятия по формированию благоприятной деловой среды.</w:t>
      </w: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F6D">
        <w:rPr>
          <w:rFonts w:ascii="Times New Roman" w:hAnsi="Times New Roman"/>
          <w:sz w:val="24"/>
          <w:szCs w:val="24"/>
          <w:lang w:eastAsia="ru-RU"/>
        </w:rPr>
        <w:t>1.2. Муниципальной программой не предусмотрены мероприятия инвестиционные проекты</w:t>
      </w:r>
    </w:p>
    <w:p w:rsidR="00C04F6D" w:rsidRPr="00C04F6D" w:rsidRDefault="00C04F6D" w:rsidP="00C04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F6D">
        <w:rPr>
          <w:rFonts w:ascii="Times New Roman" w:hAnsi="Times New Roman"/>
          <w:sz w:val="24"/>
          <w:szCs w:val="24"/>
          <w:lang w:eastAsia="ru-RU"/>
        </w:rPr>
        <w:t>1.3.Муниципальной программой не предусмотрены мероприятия по развития конкуренции.</w:t>
      </w:r>
    </w:p>
    <w:p w:rsidR="00C04F6D" w:rsidRPr="006B5EFA" w:rsidRDefault="00C04F6D" w:rsidP="00C04F6D">
      <w:pPr>
        <w:pStyle w:val="11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F6D" w:rsidRPr="006B5EFA" w:rsidRDefault="00C04F6D" w:rsidP="00C04F6D">
      <w:pPr>
        <w:pStyle w:val="11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F6D" w:rsidRPr="006B5EFA" w:rsidRDefault="00C04F6D" w:rsidP="00C04F6D">
      <w:pPr>
        <w:pStyle w:val="1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5E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программы.</w:t>
      </w:r>
    </w:p>
    <w:p w:rsidR="00EC0549" w:rsidRPr="00B03C53" w:rsidRDefault="00EC0549" w:rsidP="00B03C53">
      <w:pPr>
        <w:tabs>
          <w:tab w:val="left" w:pos="851"/>
        </w:tabs>
        <w:spacing w:after="0" w:line="240" w:lineRule="auto"/>
        <w:ind w:firstLine="600"/>
        <w:contextualSpacing/>
        <w:jc w:val="center"/>
        <w:rPr>
          <w:rFonts w:ascii="Times New Roman" w:hAnsi="Times New Roman"/>
          <w:b/>
          <w:sz w:val="24"/>
          <w:lang w:eastAsia="ru-RU"/>
        </w:rPr>
      </w:pPr>
    </w:p>
    <w:p w:rsidR="00EC0549" w:rsidRPr="00B03C53" w:rsidRDefault="00EC0549" w:rsidP="00C04F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</w:rPr>
        <w:t>Исполнителем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программы является Администрация сельского поселения Алябьевский.</w:t>
      </w:r>
    </w:p>
    <w:p w:rsidR="00EC0549" w:rsidRPr="00B03C53" w:rsidRDefault="00EC0549" w:rsidP="00C04F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К участию в реализации Программы привлекаются:</w:t>
      </w:r>
    </w:p>
    <w:p w:rsidR="00EC0549" w:rsidRPr="00B03C53" w:rsidRDefault="00EC0549" w:rsidP="00F1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специализированные подрядные организации (по согласованию).</w:t>
      </w:r>
    </w:p>
    <w:p w:rsidR="00EC0549" w:rsidRPr="00B03C53" w:rsidRDefault="00EC0549" w:rsidP="00C04F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</w:rPr>
        <w:t>Администрация</w:t>
      </w:r>
      <w:r w:rsidRPr="00B03C5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Алябьевский:</w:t>
      </w:r>
    </w:p>
    <w:p w:rsidR="00EC0549" w:rsidRPr="00B03C53" w:rsidRDefault="00EC0549" w:rsidP="00F1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формирует технические задания на разработку мероприятий;</w:t>
      </w:r>
    </w:p>
    <w:p w:rsidR="00EC0549" w:rsidRPr="00B03C53" w:rsidRDefault="00EC0549" w:rsidP="00F1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 xml:space="preserve">- осуществляет контроль за реализацией Программы; </w:t>
      </w:r>
    </w:p>
    <w:p w:rsidR="00EC0549" w:rsidRPr="00B03C53" w:rsidRDefault="00EC0549" w:rsidP="00F10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53">
        <w:rPr>
          <w:rFonts w:ascii="Times New Roman" w:hAnsi="Times New Roman"/>
          <w:sz w:val="24"/>
          <w:szCs w:val="24"/>
          <w:lang w:eastAsia="ru-RU"/>
        </w:rPr>
        <w:t>- представляет отчет о реализации Программы.</w:t>
      </w:r>
    </w:p>
    <w:p w:rsidR="00C04F6D" w:rsidRPr="00C04F6D" w:rsidRDefault="00C04F6D" w:rsidP="00C04F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sz w:val="24"/>
          <w:szCs w:val="24"/>
        </w:rPr>
        <w:t xml:space="preserve">Ответственные исполнители </w:t>
      </w:r>
      <w:r w:rsidRPr="00C04F6D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C04F6D">
        <w:rPr>
          <w:rFonts w:ascii="Times New Roman" w:hAnsi="Times New Roman"/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C04F6D" w:rsidRPr="00C04F6D" w:rsidRDefault="00C04F6D" w:rsidP="00C04F6D">
      <w:pPr>
        <w:widowControl w:val="0"/>
        <w:numPr>
          <w:ilvl w:val="0"/>
          <w:numId w:val="10"/>
        </w:numPr>
        <w:tabs>
          <w:tab w:val="left" w:pos="28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несут ответственность </w:t>
      </w:r>
      <w:r w:rsidRPr="00C04F6D">
        <w:rPr>
          <w:rFonts w:ascii="Times New Roman" w:hAnsi="Times New Roman"/>
          <w:sz w:val="24"/>
          <w:szCs w:val="24"/>
        </w:rPr>
        <w:t>(дисциплинарную, гражданско-правовую</w:t>
      </w:r>
      <w:r w:rsidRPr="00C04F6D">
        <w:rPr>
          <w:rFonts w:ascii="Times New Roman" w:hAnsi="Times New Roman"/>
          <w:sz w:val="24"/>
          <w:szCs w:val="24"/>
        </w:rPr>
        <w:br/>
        <w:t>и административную),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C04F6D">
        <w:rPr>
          <w:rFonts w:ascii="Times New Roman" w:hAnsi="Times New Roman"/>
          <w:sz w:val="24"/>
          <w:szCs w:val="24"/>
        </w:rPr>
        <w:br/>
        <w:t>Ханты-Мансийского автономного округа - Югры бюджету сельского поселения Алябьевский;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C04F6D">
        <w:rPr>
          <w:rFonts w:ascii="Times New Roman" w:hAnsi="Times New Roman"/>
          <w:sz w:val="24"/>
          <w:szCs w:val="24"/>
        </w:rPr>
        <w:t>отчет о реализации муниципальной</w:t>
      </w:r>
      <w:r w:rsidRPr="00C04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F6D">
        <w:rPr>
          <w:rFonts w:ascii="Times New Roman" w:hAnsi="Times New Roman"/>
          <w:sz w:val="24"/>
          <w:szCs w:val="24"/>
        </w:rPr>
        <w:t xml:space="preserve">программы </w:t>
      </w:r>
      <w:r w:rsidRPr="00C04F6D">
        <w:rPr>
          <w:rFonts w:ascii="Times New Roman" w:hAnsi="Times New Roman"/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C04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официальном сайте</w:t>
      </w:r>
      <w:r w:rsidRPr="00C04F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C04F6D" w:rsidRPr="00C04F6D" w:rsidRDefault="00C04F6D" w:rsidP="00C04F6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направляют уведомления и предоставляют отчетность в Министерство экономического развития Российской Федерации посредством ГАИС «Управление».</w:t>
      </w:r>
    </w:p>
    <w:p w:rsidR="00C04F6D" w:rsidRPr="00C04F6D" w:rsidRDefault="00C04F6D" w:rsidP="00C04F6D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F6D">
        <w:rPr>
          <w:rFonts w:ascii="Times New Roman" w:hAnsi="Times New Roman"/>
          <w:color w:val="000000"/>
          <w:sz w:val="24"/>
          <w:szCs w:val="24"/>
        </w:rPr>
        <w:t>Уполномоченный орган, при необходимости, вправе запрашивать</w:t>
      </w:r>
      <w:r w:rsidRPr="00C04F6D">
        <w:rPr>
          <w:rFonts w:ascii="Times New Roman" w:hAnsi="Times New Roman"/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C04F6D" w:rsidRPr="00C04F6D" w:rsidRDefault="00C04F6D" w:rsidP="00C04F6D">
      <w:pPr>
        <w:pStyle w:val="Style10"/>
        <w:widowControl/>
        <w:spacing w:line="240" w:lineRule="auto"/>
        <w:jc w:val="both"/>
        <w:rPr>
          <w:rStyle w:val="FontStyle19"/>
          <w:sz w:val="24"/>
          <w:szCs w:val="24"/>
        </w:rPr>
        <w:sectPr w:rsidR="00C04F6D" w:rsidRPr="00C04F6D" w:rsidSect="00C13809">
          <w:pgSz w:w="11906" w:h="16838"/>
          <w:pgMar w:top="540" w:right="624" w:bottom="540" w:left="1701" w:header="567" w:footer="567" w:gutter="0"/>
          <w:cols w:space="708"/>
          <w:docGrid w:linePitch="360"/>
        </w:sectPr>
      </w:pPr>
    </w:p>
    <w:p w:rsidR="00C04F6D" w:rsidRDefault="00C04F6D" w:rsidP="00C04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1</w:t>
      </w:r>
    </w:p>
    <w:p w:rsidR="00C04F6D" w:rsidRPr="00BA574F" w:rsidRDefault="00C04F6D" w:rsidP="00C0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574F">
        <w:rPr>
          <w:rFonts w:ascii="Times New Roman" w:hAnsi="Times New Roman"/>
          <w:b/>
          <w:sz w:val="24"/>
          <w:szCs w:val="24"/>
          <w:lang w:eastAsia="ru-RU"/>
        </w:rPr>
        <w:t xml:space="preserve">Целевые показатели результатов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BA574F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C04F6D" w:rsidRPr="00BA574F" w:rsidRDefault="00C04F6D" w:rsidP="00C04F6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21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210"/>
        <w:gridCol w:w="2061"/>
        <w:gridCol w:w="1774"/>
        <w:gridCol w:w="725"/>
        <w:gridCol w:w="969"/>
        <w:gridCol w:w="840"/>
        <w:gridCol w:w="716"/>
        <w:gridCol w:w="716"/>
        <w:gridCol w:w="716"/>
        <w:gridCol w:w="785"/>
        <w:gridCol w:w="957"/>
        <w:gridCol w:w="1942"/>
      </w:tblGrid>
      <w:tr w:rsidR="00C04F6D" w:rsidRPr="00C04F6D" w:rsidTr="00C04F6D">
        <w:tc>
          <w:tcPr>
            <w:tcW w:w="800" w:type="dxa"/>
            <w:vMerge w:val="restart"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№п/п </w:t>
            </w:r>
          </w:p>
        </w:tc>
        <w:tc>
          <w:tcPr>
            <w:tcW w:w="2212" w:type="dxa"/>
            <w:vMerge w:val="restart"/>
          </w:tcPr>
          <w:p w:rsidR="00C04F6D" w:rsidRPr="00C04F6D" w:rsidRDefault="00C04F6D" w:rsidP="003533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   целей и задач</w:t>
            </w:r>
          </w:p>
        </w:tc>
        <w:tc>
          <w:tcPr>
            <w:tcW w:w="2061" w:type="dxa"/>
            <w:vMerge w:val="restart"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778" w:type="dxa"/>
            <w:vMerge w:val="restart"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408" w:type="dxa"/>
            <w:gridSpan w:val="8"/>
          </w:tcPr>
          <w:p w:rsidR="00C04F6D" w:rsidRPr="00C04F6D" w:rsidRDefault="00C04F6D" w:rsidP="0035338F">
            <w:pPr>
              <w:spacing w:line="240" w:lineRule="auto"/>
              <w:ind w:left="48" w:right="-5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53" w:type="dxa"/>
            <w:vMerge w:val="restart"/>
          </w:tcPr>
          <w:p w:rsidR="00C04F6D" w:rsidRPr="00C04F6D" w:rsidRDefault="00C04F6D" w:rsidP="0035338F">
            <w:pPr>
              <w:spacing w:line="240" w:lineRule="auto"/>
              <w:ind w:left="48" w:right="-5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04F6D" w:rsidRPr="00C04F6D" w:rsidTr="00C04F6D">
        <w:trPr>
          <w:trHeight w:val="692"/>
        </w:trPr>
        <w:tc>
          <w:tcPr>
            <w:tcW w:w="800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2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1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6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1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6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59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2026-2030 год</w:t>
            </w:r>
          </w:p>
        </w:tc>
        <w:tc>
          <w:tcPr>
            <w:tcW w:w="1953" w:type="dxa"/>
            <w:vMerge/>
          </w:tcPr>
          <w:p w:rsidR="00C04F6D" w:rsidRPr="00C04F6D" w:rsidRDefault="00C04F6D" w:rsidP="0035338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F6D" w:rsidRPr="00C04F6D" w:rsidTr="00C04F6D">
        <w:trPr>
          <w:trHeight w:val="1780"/>
        </w:trPr>
        <w:tc>
          <w:tcPr>
            <w:tcW w:w="800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2" w:type="dxa"/>
          </w:tcPr>
          <w:p w:rsidR="00C04F6D" w:rsidRPr="00C04F6D" w:rsidRDefault="00CB1823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2061" w:type="dxa"/>
          </w:tcPr>
          <w:p w:rsidR="00C04F6D" w:rsidRPr="00C04F6D" w:rsidRDefault="00C04F6D" w:rsidP="00C04F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общей площади многоквартирных домов, в которых проведен комплексный капитальный ремонт (в %)</w:t>
            </w:r>
          </w:p>
        </w:tc>
        <w:tc>
          <w:tcPr>
            <w:tcW w:w="1778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972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841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716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  <w:p w:rsid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C04F6D" w:rsidRDefault="00C04F6D" w:rsidP="00C04F6D">
            <w:pPr>
              <w:jc w:val="center"/>
            </w:pPr>
            <w:r w:rsidRPr="00D03DB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708" w:type="dxa"/>
          </w:tcPr>
          <w:p w:rsidR="00C04F6D" w:rsidRDefault="00C04F6D" w:rsidP="00C04F6D">
            <w:pPr>
              <w:jc w:val="center"/>
            </w:pPr>
            <w:r w:rsidRPr="00D03DB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786" w:type="dxa"/>
          </w:tcPr>
          <w:p w:rsidR="00C04F6D" w:rsidRDefault="00C04F6D" w:rsidP="00C04F6D">
            <w:pPr>
              <w:jc w:val="center"/>
            </w:pPr>
            <w:r w:rsidRPr="00D03DB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959" w:type="dxa"/>
          </w:tcPr>
          <w:p w:rsidR="00C04F6D" w:rsidRDefault="00C04F6D" w:rsidP="00C04F6D">
            <w:pPr>
              <w:jc w:val="center"/>
            </w:pPr>
            <w:r w:rsidRPr="00D03DBA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953" w:type="dxa"/>
          </w:tcPr>
          <w:p w:rsidR="00C04F6D" w:rsidRPr="00C04F6D" w:rsidRDefault="00C04F6D" w:rsidP="00C04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6D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</w:tr>
    </w:tbl>
    <w:p w:rsidR="00EC0549" w:rsidRPr="00BA574F" w:rsidRDefault="00EC0549" w:rsidP="00B03C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04F6D" w:rsidRDefault="00C04F6D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B1823" w:rsidRDefault="00CB1823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C04F6D" w:rsidRDefault="00C04F6D" w:rsidP="00C04F6D">
      <w:pPr>
        <w:spacing w:after="0" w:line="240" w:lineRule="auto"/>
        <w:ind w:left="-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2</w:t>
      </w:r>
    </w:p>
    <w:p w:rsidR="00EC0549" w:rsidRPr="00BA574F" w:rsidRDefault="00EC0549" w:rsidP="00B03C53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BA574F">
        <w:rPr>
          <w:rFonts w:ascii="Times New Roman" w:hAnsi="Times New Roman"/>
          <w:b/>
          <w:sz w:val="24"/>
          <w:szCs w:val="24"/>
        </w:rPr>
        <w:t>Перечень</w:t>
      </w:r>
      <w:r w:rsidR="00C04F6D">
        <w:rPr>
          <w:rFonts w:ascii="Times New Roman" w:hAnsi="Times New Roman"/>
          <w:b/>
          <w:sz w:val="24"/>
          <w:szCs w:val="24"/>
        </w:rPr>
        <w:t xml:space="preserve"> основных</w:t>
      </w:r>
      <w:r w:rsidRPr="00BA574F">
        <w:rPr>
          <w:rFonts w:ascii="Times New Roman" w:hAnsi="Times New Roman"/>
          <w:b/>
          <w:sz w:val="24"/>
          <w:szCs w:val="24"/>
        </w:rPr>
        <w:t xml:space="preserve"> мероприятий Программы</w:t>
      </w:r>
    </w:p>
    <w:p w:rsidR="00EC0549" w:rsidRPr="00B03C53" w:rsidRDefault="00EC0549" w:rsidP="00B03C53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34"/>
        <w:gridCol w:w="15"/>
        <w:gridCol w:w="2025"/>
        <w:gridCol w:w="1701"/>
        <w:gridCol w:w="992"/>
        <w:gridCol w:w="992"/>
        <w:gridCol w:w="992"/>
        <w:gridCol w:w="851"/>
        <w:gridCol w:w="992"/>
        <w:gridCol w:w="851"/>
        <w:gridCol w:w="915"/>
        <w:gridCol w:w="45"/>
        <w:gridCol w:w="32"/>
        <w:gridCol w:w="8"/>
        <w:gridCol w:w="920"/>
        <w:gridCol w:w="68"/>
        <w:gridCol w:w="1280"/>
      </w:tblGrid>
      <w:tr w:rsidR="00B33CC3" w:rsidRPr="00CB1823" w:rsidTr="00CB1823">
        <w:tc>
          <w:tcPr>
            <w:tcW w:w="655" w:type="dxa"/>
            <w:vMerge w:val="restart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34" w:type="dxa"/>
            <w:vMerge w:val="restart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040" w:type="dxa"/>
            <w:gridSpan w:val="2"/>
            <w:vMerge w:val="restart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38" w:type="dxa"/>
            <w:gridSpan w:val="13"/>
          </w:tcPr>
          <w:p w:rsidR="00B33CC3" w:rsidRPr="00CB1823" w:rsidRDefault="00B33CC3" w:rsidP="00B33CC3">
            <w:pPr>
              <w:spacing w:after="0" w:line="240" w:lineRule="auto"/>
              <w:ind w:left="43" w:right="-3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</w:t>
            </w:r>
          </w:p>
          <w:p w:rsidR="00B33CC3" w:rsidRPr="00CB1823" w:rsidRDefault="00B33CC3" w:rsidP="00B33CC3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B33CC3" w:rsidRPr="00CB1823" w:rsidTr="00CB1823">
        <w:tc>
          <w:tcPr>
            <w:tcW w:w="655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3CC3" w:rsidRPr="00CB1823" w:rsidRDefault="00B33CC3" w:rsidP="00B33CC3">
            <w:pPr>
              <w:spacing w:after="0" w:line="240" w:lineRule="auto"/>
              <w:ind w:left="43" w:right="-3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46" w:type="dxa"/>
            <w:gridSpan w:val="12"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В                    том числе по годам</w:t>
            </w:r>
          </w:p>
        </w:tc>
      </w:tr>
      <w:tr w:rsidR="00B33CC3" w:rsidRPr="00CB1823" w:rsidTr="00CB1823">
        <w:tc>
          <w:tcPr>
            <w:tcW w:w="655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B33CC3" w:rsidRPr="00CB1823" w:rsidRDefault="00B33CC3" w:rsidP="00B33CC3">
            <w:pPr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3CC3" w:rsidRPr="00CB1823" w:rsidRDefault="00B33CC3" w:rsidP="00B33CC3">
            <w:pPr>
              <w:spacing w:after="0" w:line="240" w:lineRule="auto"/>
              <w:ind w:left="43" w:right="-3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2019</w:t>
            </w:r>
            <w:r w:rsidR="00CB1823" w:rsidRPr="00CB18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3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2024 г</w:t>
            </w:r>
          </w:p>
        </w:tc>
        <w:tc>
          <w:tcPr>
            <w:tcW w:w="996" w:type="dxa"/>
            <w:gridSpan w:val="3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2025 г</w:t>
            </w:r>
          </w:p>
        </w:tc>
        <w:tc>
          <w:tcPr>
            <w:tcW w:w="1280" w:type="dxa"/>
          </w:tcPr>
          <w:p w:rsidR="00B33CC3" w:rsidRPr="00CB1823" w:rsidRDefault="00B33CC3" w:rsidP="00B33CC3">
            <w:pPr>
              <w:spacing w:after="0" w:line="240" w:lineRule="auto"/>
              <w:ind w:left="4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 xml:space="preserve">2026-2030 </w:t>
            </w:r>
            <w:proofErr w:type="spellStart"/>
            <w:r w:rsidRPr="00CB1823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B33CC3" w:rsidRPr="00CB1823" w:rsidTr="00CB1823"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1823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15613" w:type="dxa"/>
            <w:gridSpan w:val="17"/>
          </w:tcPr>
          <w:p w:rsidR="00B33CC3" w:rsidRPr="00CB1823" w:rsidRDefault="00B33CC3" w:rsidP="00B33CC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1823">
              <w:rPr>
                <w:rFonts w:ascii="Times New Roman" w:hAnsi="Times New Roman"/>
                <w:i/>
                <w:sz w:val="20"/>
                <w:szCs w:val="20"/>
              </w:rPr>
              <w:t>Цель 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B33CC3" w:rsidRPr="00CB1823" w:rsidTr="00CB1823">
        <w:trPr>
          <w:trHeight w:val="326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 xml:space="preserve">    1.1.</w:t>
            </w:r>
          </w:p>
        </w:tc>
        <w:tc>
          <w:tcPr>
            <w:tcW w:w="15613" w:type="dxa"/>
            <w:gridSpan w:val="17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>Задача 1. Создание безопасных и благоприятных условий проживания граждан</w:t>
            </w:r>
          </w:p>
        </w:tc>
      </w:tr>
      <w:tr w:rsidR="007C2E7C" w:rsidRPr="00CB1823" w:rsidTr="00CB1823">
        <w:trPr>
          <w:trHeight w:val="120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8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</w:t>
            </w:r>
            <w:proofErr w:type="gramStart"/>
            <w:r w:rsidRPr="00CB1823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многоквартирных  жилых</w:t>
            </w:r>
            <w:proofErr w:type="gramEnd"/>
            <w:r w:rsidRPr="00CB18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Алябьевский, предприятия, учреждения </w:t>
            </w:r>
            <w:proofErr w:type="spellStart"/>
            <w:r w:rsidRPr="00CB1823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B1823">
              <w:rPr>
                <w:rFonts w:ascii="Times New Roman" w:hAnsi="Times New Roman"/>
                <w:sz w:val="20"/>
                <w:szCs w:val="20"/>
              </w:rPr>
              <w:t xml:space="preserve">. Алябьевский, и население </w:t>
            </w:r>
            <w:proofErr w:type="spellStart"/>
            <w:r w:rsidRPr="00CB1823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B1823">
              <w:rPr>
                <w:rFonts w:ascii="Times New Roman" w:hAnsi="Times New Roman"/>
                <w:sz w:val="20"/>
                <w:szCs w:val="20"/>
              </w:rPr>
              <w:t>. Алябьевский.</w:t>
            </w: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CB1823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B1823">
              <w:rPr>
                <w:rFonts w:ascii="Times New Roman" w:hAnsi="Times New Roman"/>
                <w:sz w:val="20"/>
                <w:szCs w:val="20"/>
              </w:rPr>
              <w:t>. Алябьевский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E7C" w:rsidRPr="00CB1823" w:rsidTr="00CB1823">
        <w:trPr>
          <w:trHeight w:val="257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3CC3" w:rsidRPr="00CB1823" w:rsidTr="00CB1823">
        <w:trPr>
          <w:trHeight w:val="375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color w:val="000000"/>
                <w:sz w:val="20"/>
                <w:szCs w:val="20"/>
              </w:rPr>
              <w:t>в т. ч. по источникам финансирования</w:t>
            </w:r>
          </w:p>
        </w:tc>
        <w:tc>
          <w:tcPr>
            <w:tcW w:w="2025" w:type="dxa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C3" w:rsidRPr="00CB1823" w:rsidRDefault="00B33CC3" w:rsidP="00B33CC3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CB1823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B1823">
              <w:rPr>
                <w:rFonts w:ascii="Times New Roman" w:hAnsi="Times New Roman"/>
                <w:sz w:val="20"/>
                <w:szCs w:val="20"/>
              </w:rPr>
              <w:t>. Алябьевский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3CC3" w:rsidRPr="00CB1823" w:rsidTr="00CB1823">
        <w:trPr>
          <w:trHeight w:val="241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ХМАО-Югры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3CC3" w:rsidRPr="00CB1823" w:rsidTr="00CB1823">
        <w:trPr>
          <w:trHeight w:val="530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B33CC3" w:rsidRPr="00CB1823" w:rsidRDefault="00B33CC3" w:rsidP="00B33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CC3" w:rsidRPr="00CB1823" w:rsidRDefault="00B33CC3" w:rsidP="00B33CC3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gridSpan w:val="2"/>
          </w:tcPr>
          <w:p w:rsidR="00B33CC3" w:rsidRPr="00CB1823" w:rsidRDefault="00B33CC3" w:rsidP="00B33CC3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3CC3" w:rsidRPr="00CB1823" w:rsidTr="00CB1823">
        <w:trPr>
          <w:trHeight w:val="307"/>
        </w:trPr>
        <w:tc>
          <w:tcPr>
            <w:tcW w:w="655" w:type="dxa"/>
          </w:tcPr>
          <w:p w:rsidR="00B33CC3" w:rsidRPr="00CB1823" w:rsidRDefault="00B33CC3" w:rsidP="00B33CC3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5613" w:type="dxa"/>
            <w:gridSpan w:val="17"/>
          </w:tcPr>
          <w:p w:rsidR="00B33CC3" w:rsidRPr="00CB1823" w:rsidRDefault="00B33CC3" w:rsidP="00B33CC3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>Задача 2. Проведение капитального ремонта многоквартирных домов и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домов.</w:t>
            </w:r>
          </w:p>
        </w:tc>
      </w:tr>
      <w:tr w:rsidR="007C2E7C" w:rsidRPr="00CB1823" w:rsidTr="00CB1823">
        <w:trPr>
          <w:trHeight w:val="53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949" w:type="dxa"/>
            <w:gridSpan w:val="2"/>
          </w:tcPr>
          <w:p w:rsidR="007C2E7C" w:rsidRPr="007C2E7C" w:rsidRDefault="007C2E7C" w:rsidP="007C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2E7C">
              <w:rPr>
                <w:rFonts w:ascii="Times New Roman" w:hAnsi="Times New Roman"/>
                <w:sz w:val="20"/>
                <w:szCs w:val="20"/>
              </w:rPr>
              <w:t>Содействие проведению капитального ремонта многоквартирных домов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Алябьевский, предприятия, учреждения </w:t>
            </w:r>
            <w:proofErr w:type="spellStart"/>
            <w:r w:rsidRPr="00CB1823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B1823">
              <w:rPr>
                <w:rFonts w:ascii="Times New Roman" w:hAnsi="Times New Roman"/>
                <w:sz w:val="20"/>
                <w:szCs w:val="20"/>
              </w:rPr>
              <w:t xml:space="preserve">. Алябьевский, и население </w:t>
            </w:r>
            <w:proofErr w:type="spellStart"/>
            <w:r w:rsidRPr="00CB1823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B1823">
              <w:rPr>
                <w:rFonts w:ascii="Times New Roman" w:hAnsi="Times New Roman"/>
                <w:sz w:val="20"/>
                <w:szCs w:val="20"/>
              </w:rPr>
              <w:t>. Алябьевский.</w:t>
            </w: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с. п. Алябьевский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3288,0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60" w:type="dxa"/>
            <w:gridSpan w:val="2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028" w:type="dxa"/>
            <w:gridSpan w:val="4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7C2E7C" w:rsidRPr="00CB1823" w:rsidTr="00CB1823">
        <w:trPr>
          <w:trHeight w:val="319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3288,0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7C2E7C" w:rsidRPr="00CB1823" w:rsidTr="00CB1823">
        <w:trPr>
          <w:trHeight w:val="32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color w:val="000000"/>
                <w:sz w:val="20"/>
                <w:szCs w:val="20"/>
              </w:rPr>
              <w:t>в т. ч. по источникам финансирования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с. п. Алябьевский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3288,0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7C2E7C" w:rsidRPr="00CB1823" w:rsidTr="00CB1823">
        <w:trPr>
          <w:trHeight w:val="32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ХМАО-Югры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E7C" w:rsidRPr="00CB1823" w:rsidTr="00CB1823">
        <w:trPr>
          <w:trHeight w:val="32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E7C" w:rsidRPr="00CB1823" w:rsidTr="00CB1823">
        <w:trPr>
          <w:trHeight w:val="320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E7C" w:rsidRPr="00CB1823" w:rsidTr="00CB1823">
        <w:trPr>
          <w:trHeight w:val="442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color w:val="000000"/>
                <w:sz w:val="20"/>
                <w:szCs w:val="20"/>
              </w:rPr>
              <w:t>в т. ч. по источникам финансирования</w:t>
            </w: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с. п. Алябьевский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3288,0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4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rPr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1370,0</w:t>
            </w:r>
          </w:p>
        </w:tc>
      </w:tr>
      <w:tr w:rsidR="007C2E7C" w:rsidRPr="00CB1823" w:rsidTr="00CB1823">
        <w:trPr>
          <w:trHeight w:val="315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Бюджет ХМАО-Югры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2E7C" w:rsidRPr="00CB1823" w:rsidTr="00CB1823">
        <w:trPr>
          <w:trHeight w:val="361"/>
        </w:trPr>
        <w:tc>
          <w:tcPr>
            <w:tcW w:w="655" w:type="dxa"/>
          </w:tcPr>
          <w:p w:rsidR="007C2E7C" w:rsidRPr="00CB1823" w:rsidRDefault="007C2E7C" w:rsidP="007C2E7C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7C2E7C" w:rsidRPr="00CB1823" w:rsidRDefault="007C2E7C" w:rsidP="007C2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2E7C" w:rsidRPr="00CB1823" w:rsidRDefault="007C2E7C" w:rsidP="007C2E7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4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7C2E7C" w:rsidRPr="00CB1823" w:rsidRDefault="007C2E7C" w:rsidP="007C2E7C">
            <w:pPr>
              <w:spacing w:after="0" w:line="240" w:lineRule="auto"/>
              <w:ind w:left="25" w:right="-41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C0549" w:rsidRPr="00B03C53" w:rsidRDefault="00EC0549" w:rsidP="00B03C53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</w:rPr>
      </w:pPr>
    </w:p>
    <w:p w:rsidR="00EC0549" w:rsidRPr="00B03C53" w:rsidRDefault="00EC0549" w:rsidP="00B03C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0549" w:rsidRPr="00B03C53" w:rsidRDefault="00EC0549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0549" w:rsidRDefault="00EC0549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823" w:rsidRPr="00B03C53" w:rsidRDefault="00CB1823" w:rsidP="00B03C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0549" w:rsidRPr="00B03C53" w:rsidRDefault="00EC0549" w:rsidP="00B03C53">
      <w:pPr>
        <w:tabs>
          <w:tab w:val="left" w:pos="108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1823">
        <w:rPr>
          <w:rFonts w:ascii="Times New Roman" w:hAnsi="Times New Roman"/>
          <w:sz w:val="24"/>
          <w:szCs w:val="24"/>
          <w:lang w:eastAsia="ru-RU"/>
        </w:rPr>
        <w:t xml:space="preserve">Таблица 4 </w:t>
      </w: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1823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программы, </w:t>
      </w: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B1823">
        <w:rPr>
          <w:rFonts w:ascii="Times New Roman" w:hAnsi="Times New Roman"/>
          <w:sz w:val="24"/>
          <w:szCs w:val="24"/>
          <w:lang w:eastAsia="ru-RU"/>
        </w:rPr>
        <w:t>их связь с целевыми показателями</w:t>
      </w:r>
    </w:p>
    <w:p w:rsidR="00CB1823" w:rsidRPr="00CB1823" w:rsidRDefault="00CB1823" w:rsidP="00CB1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53"/>
        <w:gridCol w:w="5245"/>
        <w:gridCol w:w="2693"/>
      </w:tblGrid>
      <w:tr w:rsidR="00CB1823" w:rsidRPr="00CB1823" w:rsidTr="00CB1823">
        <w:trPr>
          <w:trHeight w:val="537"/>
        </w:trPr>
        <w:tc>
          <w:tcPr>
            <w:tcW w:w="675" w:type="dxa"/>
            <w:vMerge w:val="restart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333" w:type="dxa"/>
            <w:gridSpan w:val="3"/>
            <w:vMerge w:val="restart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CB1823" w:rsidRPr="00CB1823" w:rsidTr="00CB1823">
        <w:trPr>
          <w:trHeight w:val="537"/>
        </w:trPr>
        <w:tc>
          <w:tcPr>
            <w:tcW w:w="675" w:type="dxa"/>
            <w:vMerge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3"/>
            <w:vMerge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23" w:rsidRPr="00CB1823" w:rsidTr="00CB1823">
        <w:tc>
          <w:tcPr>
            <w:tcW w:w="675" w:type="dxa"/>
            <w:vMerge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524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наименование портфеля проектов (проекта)</w:t>
            </w:r>
            <w:r w:rsidRPr="00CB182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vMerge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1823" w:rsidRPr="00CB1823" w:rsidTr="00CB1823">
        <w:tc>
          <w:tcPr>
            <w:tcW w:w="67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1823" w:rsidRPr="00CB1823" w:rsidTr="000B2995">
        <w:tc>
          <w:tcPr>
            <w:tcW w:w="15701" w:type="dxa"/>
            <w:gridSpan w:val="5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1823">
              <w:rPr>
                <w:rFonts w:ascii="Times New Roman" w:hAnsi="Times New Roman"/>
                <w:i/>
                <w:sz w:val="24"/>
                <w:szCs w:val="24"/>
              </w:rPr>
              <w:t>Цель 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CB1823" w:rsidRPr="00CB1823" w:rsidTr="00127760">
        <w:tc>
          <w:tcPr>
            <w:tcW w:w="15701" w:type="dxa"/>
            <w:gridSpan w:val="5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823">
              <w:rPr>
                <w:rFonts w:ascii="Times New Roman" w:hAnsi="Times New Roman"/>
                <w:b/>
                <w:sz w:val="24"/>
                <w:szCs w:val="24"/>
              </w:rPr>
              <w:t>Задача 1. Создание безопасных и благоприятных условий проживания граждан</w:t>
            </w:r>
          </w:p>
        </w:tc>
      </w:tr>
      <w:tr w:rsidR="00CB1823" w:rsidRPr="00CB1823" w:rsidTr="00CB1823">
        <w:tc>
          <w:tcPr>
            <w:tcW w:w="675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многоквартирных  жилых</w:t>
            </w:r>
            <w:proofErr w:type="gramEnd"/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домов</w:t>
            </w:r>
          </w:p>
        </w:tc>
        <w:tc>
          <w:tcPr>
            <w:tcW w:w="4253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апитальных ремонт </w:t>
            </w:r>
            <w:proofErr w:type="gramStart"/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многоквартирных  жилых</w:t>
            </w:r>
            <w:proofErr w:type="gramEnd"/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домов</w:t>
            </w:r>
          </w:p>
        </w:tc>
        <w:tc>
          <w:tcPr>
            <w:tcW w:w="5245" w:type="dxa"/>
            <w:shd w:val="clear" w:color="auto" w:fill="auto"/>
          </w:tcPr>
          <w:p w:rsidR="00CB1823" w:rsidRPr="00CB1823" w:rsidRDefault="00CB1823" w:rsidP="00CB1823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 w:rsidRPr="00CB1823">
              <w:rPr>
                <w:b w:val="0"/>
                <w:sz w:val="24"/>
                <w:szCs w:val="24"/>
              </w:rPr>
              <w:t>Закон ХМАО - Югры от 01.07.2013 N 54-оз (ред. от 31.03.2017) Об организации проведения капитального ремонта общего имущества в многоквартирных домах</w:t>
            </w:r>
          </w:p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</w:tr>
      <w:tr w:rsidR="00CB1823" w:rsidRPr="00CB1823" w:rsidTr="0041430E">
        <w:tc>
          <w:tcPr>
            <w:tcW w:w="15701" w:type="dxa"/>
            <w:gridSpan w:val="5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b/>
                <w:sz w:val="24"/>
                <w:szCs w:val="24"/>
              </w:rPr>
              <w:t>Задача 2. Проведение капитального ремонта многоквартирных домов и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существенное повышение энергетической эффективности многоквартирных домов.</w:t>
            </w:r>
          </w:p>
        </w:tc>
      </w:tr>
      <w:tr w:rsidR="00CB1823" w:rsidRPr="00CB1823" w:rsidTr="00CB1823">
        <w:tc>
          <w:tcPr>
            <w:tcW w:w="675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CB1823" w:rsidRPr="00CB1823" w:rsidRDefault="007C2E7C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C53">
              <w:rPr>
                <w:rFonts w:ascii="Times New Roman" w:hAnsi="Times New Roman"/>
                <w:sz w:val="24"/>
                <w:szCs w:val="24"/>
              </w:rPr>
              <w:t>Содействие проведению капитального ремонта многоквартирных домов</w:t>
            </w:r>
          </w:p>
        </w:tc>
        <w:tc>
          <w:tcPr>
            <w:tcW w:w="4253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</w:rPr>
              <w:t>Взносы за капитальный ремонт многоквартирных домов находящиеся в муниципальной собственности</w:t>
            </w:r>
          </w:p>
        </w:tc>
        <w:tc>
          <w:tcPr>
            <w:tcW w:w="5245" w:type="dxa"/>
            <w:shd w:val="clear" w:color="auto" w:fill="auto"/>
          </w:tcPr>
          <w:p w:rsidR="00CB1823" w:rsidRPr="00CB1823" w:rsidRDefault="00CB1823" w:rsidP="00CB1823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 w:rsidRPr="00CB1823">
              <w:rPr>
                <w:b w:val="0"/>
                <w:sz w:val="24"/>
                <w:szCs w:val="24"/>
              </w:rPr>
              <w:t>Закон ХМАО - Югры от 01.07.2013 N 54-оз (ред. от 31.03.2017) Об организации проведения капитального ремонта общего имущества в многоквартирных домах</w:t>
            </w:r>
          </w:p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B1823" w:rsidRPr="00CB1823" w:rsidRDefault="00CB1823" w:rsidP="00CB1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3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</w:tr>
    </w:tbl>
    <w:p w:rsidR="00EC0549" w:rsidRPr="00CB1823" w:rsidRDefault="00EC0549" w:rsidP="00CB1823">
      <w:pPr>
        <w:tabs>
          <w:tab w:val="left" w:pos="108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EC0549" w:rsidRPr="00CB1823" w:rsidSect="008379EB">
      <w:pgSz w:w="16838" w:h="11906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1972646"/>
    <w:multiLevelType w:val="hybridMultilevel"/>
    <w:tmpl w:val="7AEEA308"/>
    <w:lvl w:ilvl="0" w:tplc="59568C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CF6FAE"/>
    <w:multiLevelType w:val="hybridMultilevel"/>
    <w:tmpl w:val="5160443A"/>
    <w:lvl w:ilvl="0" w:tplc="59F68F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124C"/>
    <w:multiLevelType w:val="hybridMultilevel"/>
    <w:tmpl w:val="8744CB6E"/>
    <w:lvl w:ilvl="0" w:tplc="A378A00C">
      <w:start w:val="1"/>
      <w:numFmt w:val="decimal"/>
      <w:lvlText w:val="%1."/>
      <w:lvlJc w:val="left"/>
      <w:pPr>
        <w:ind w:left="161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 w15:restartNumberingAfterBreak="0">
    <w:nsid w:val="4AC94CCF"/>
    <w:multiLevelType w:val="hybridMultilevel"/>
    <w:tmpl w:val="E890911A"/>
    <w:lvl w:ilvl="0" w:tplc="C946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6C277B"/>
    <w:multiLevelType w:val="hybridMultilevel"/>
    <w:tmpl w:val="853E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067EF"/>
    <w:multiLevelType w:val="hybridMultilevel"/>
    <w:tmpl w:val="2DC09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FA45A0"/>
    <w:multiLevelType w:val="hybridMultilevel"/>
    <w:tmpl w:val="F33869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CC"/>
    <w:rsid w:val="00003985"/>
    <w:rsid w:val="000362E6"/>
    <w:rsid w:val="00044072"/>
    <w:rsid w:val="00094E19"/>
    <w:rsid w:val="000C1D00"/>
    <w:rsid w:val="000D527A"/>
    <w:rsid w:val="000F442A"/>
    <w:rsid w:val="00192900"/>
    <w:rsid w:val="00244701"/>
    <w:rsid w:val="002A325F"/>
    <w:rsid w:val="002D4581"/>
    <w:rsid w:val="00342340"/>
    <w:rsid w:val="003A1DB5"/>
    <w:rsid w:val="00452771"/>
    <w:rsid w:val="004D472C"/>
    <w:rsid w:val="005B4488"/>
    <w:rsid w:val="00600F5E"/>
    <w:rsid w:val="00612B3D"/>
    <w:rsid w:val="00626A3C"/>
    <w:rsid w:val="00660F10"/>
    <w:rsid w:val="006B13EC"/>
    <w:rsid w:val="006C2021"/>
    <w:rsid w:val="006F1D6B"/>
    <w:rsid w:val="00773EAA"/>
    <w:rsid w:val="007B0956"/>
    <w:rsid w:val="007C2E7C"/>
    <w:rsid w:val="008078CE"/>
    <w:rsid w:val="008135CC"/>
    <w:rsid w:val="00825521"/>
    <w:rsid w:val="008379EB"/>
    <w:rsid w:val="00896809"/>
    <w:rsid w:val="0089695F"/>
    <w:rsid w:val="008D019A"/>
    <w:rsid w:val="008E5EDD"/>
    <w:rsid w:val="0094636D"/>
    <w:rsid w:val="00984475"/>
    <w:rsid w:val="00991C45"/>
    <w:rsid w:val="009A2A6F"/>
    <w:rsid w:val="00A330F4"/>
    <w:rsid w:val="00AE4277"/>
    <w:rsid w:val="00B03C53"/>
    <w:rsid w:val="00B04F52"/>
    <w:rsid w:val="00B233CC"/>
    <w:rsid w:val="00B27053"/>
    <w:rsid w:val="00B33CC3"/>
    <w:rsid w:val="00B97EAD"/>
    <w:rsid w:val="00BA574F"/>
    <w:rsid w:val="00BE53C7"/>
    <w:rsid w:val="00C04F6D"/>
    <w:rsid w:val="00C87B91"/>
    <w:rsid w:val="00CA2E2C"/>
    <w:rsid w:val="00CB1823"/>
    <w:rsid w:val="00D61C02"/>
    <w:rsid w:val="00DA3258"/>
    <w:rsid w:val="00DA56ED"/>
    <w:rsid w:val="00DF13A9"/>
    <w:rsid w:val="00E33D87"/>
    <w:rsid w:val="00E37E91"/>
    <w:rsid w:val="00E93B20"/>
    <w:rsid w:val="00EC0549"/>
    <w:rsid w:val="00F102A1"/>
    <w:rsid w:val="00F54C64"/>
    <w:rsid w:val="00FE0A59"/>
    <w:rsid w:val="00FE1087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CEB65A-851F-4E90-8ED1-207BC1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E91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BE5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072"/>
    <w:rPr>
      <w:rFonts w:ascii="Tahoma" w:hAnsi="Tahoma" w:cs="Tahoma"/>
      <w:sz w:val="16"/>
      <w:szCs w:val="16"/>
      <w:lang w:eastAsia="en-US"/>
    </w:rPr>
  </w:style>
  <w:style w:type="paragraph" w:customStyle="1" w:styleId="Style10">
    <w:name w:val="Style10"/>
    <w:basedOn w:val="a"/>
    <w:rsid w:val="00C04F6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C04F6D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C04F6D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КозловаГВ</dc:creator>
  <cp:keywords/>
  <dc:description/>
  <cp:lastModifiedBy>FIN</cp:lastModifiedBy>
  <cp:revision>40</cp:revision>
  <cp:lastPrinted>2018-12-05T11:19:00Z</cp:lastPrinted>
  <dcterms:created xsi:type="dcterms:W3CDTF">2014-11-14T12:36:00Z</dcterms:created>
  <dcterms:modified xsi:type="dcterms:W3CDTF">2018-12-05T11:37:00Z</dcterms:modified>
</cp:coreProperties>
</file>